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237C" w14:textId="77777777" w:rsidR="00F72B4B" w:rsidRDefault="00F72B4B" w:rsidP="00F72B4B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0BADAE" wp14:editId="0112E73F">
            <wp:extent cx="2705100" cy="1298448"/>
            <wp:effectExtent l="0" t="0" r="0" b="0"/>
            <wp:docPr id="341960543" name="Picture 2" descr="GMnaturefor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natureforheal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80" cy="13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23DC" w14:textId="77777777" w:rsidR="00F72B4B" w:rsidRDefault="00F72B4B" w:rsidP="00F72B4B">
      <w:pPr>
        <w:spacing w:after="0"/>
        <w:jc w:val="center"/>
        <w:rPr>
          <w:b/>
          <w:bCs/>
          <w:sz w:val="24"/>
          <w:szCs w:val="24"/>
        </w:rPr>
      </w:pPr>
    </w:p>
    <w:p w14:paraId="297FB80F" w14:textId="1CC3D8C0" w:rsidR="00F72B4B" w:rsidRPr="004B0EDD" w:rsidRDefault="00F72B4B" w:rsidP="00F72B4B">
      <w:pPr>
        <w:spacing w:after="0"/>
        <w:jc w:val="center"/>
        <w:rPr>
          <w:b/>
          <w:bCs/>
          <w:sz w:val="32"/>
          <w:szCs w:val="32"/>
        </w:rPr>
      </w:pPr>
      <w:r w:rsidRPr="004B0EDD">
        <w:rPr>
          <w:b/>
          <w:bCs/>
          <w:sz w:val="32"/>
          <w:szCs w:val="32"/>
        </w:rPr>
        <w:t>Greater Manchester’s Nature for Health Steering Group</w:t>
      </w:r>
      <w:r w:rsidR="00662630">
        <w:rPr>
          <w:b/>
          <w:bCs/>
          <w:sz w:val="32"/>
          <w:szCs w:val="32"/>
        </w:rPr>
        <w:t xml:space="preserve">- Actions </w:t>
      </w:r>
      <w:r w:rsidRPr="004B0EDD">
        <w:rPr>
          <w:b/>
          <w:bCs/>
          <w:sz w:val="32"/>
          <w:szCs w:val="32"/>
        </w:rPr>
        <w:t xml:space="preserve"> </w:t>
      </w:r>
    </w:p>
    <w:p w14:paraId="3565F977" w14:textId="4538EF8B" w:rsidR="004B0EDD" w:rsidRPr="004B0EDD" w:rsidRDefault="004B0EDD" w:rsidP="004B0EDD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Date:</w:t>
      </w:r>
      <w:r w:rsidRPr="004B0EDD">
        <w:rPr>
          <w:sz w:val="24"/>
          <w:szCs w:val="24"/>
        </w:rPr>
        <w:tab/>
      </w:r>
      <w:r w:rsidR="00C41286">
        <w:rPr>
          <w:sz w:val="24"/>
          <w:szCs w:val="24"/>
        </w:rPr>
        <w:t xml:space="preserve">           </w:t>
      </w:r>
      <w:r w:rsidR="000E7C99">
        <w:rPr>
          <w:sz w:val="24"/>
          <w:szCs w:val="24"/>
        </w:rPr>
        <w:t xml:space="preserve">Wednesday </w:t>
      </w:r>
      <w:r w:rsidR="003F2460">
        <w:rPr>
          <w:sz w:val="24"/>
          <w:szCs w:val="24"/>
        </w:rPr>
        <w:t>15</w:t>
      </w:r>
      <w:r w:rsidR="003F2460" w:rsidRPr="003F2460">
        <w:rPr>
          <w:sz w:val="24"/>
          <w:szCs w:val="24"/>
          <w:vertAlign w:val="superscript"/>
        </w:rPr>
        <w:t>th</w:t>
      </w:r>
      <w:r w:rsidR="003F2460">
        <w:rPr>
          <w:sz w:val="24"/>
          <w:szCs w:val="24"/>
        </w:rPr>
        <w:t xml:space="preserve"> January 2025</w:t>
      </w:r>
    </w:p>
    <w:p w14:paraId="612B5649" w14:textId="26EC4D76" w:rsidR="004B0EDD" w:rsidRPr="004B0EDD" w:rsidRDefault="004B0EDD" w:rsidP="004B0EDD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Time:</w:t>
      </w:r>
      <w:r w:rsidRPr="004B0EDD">
        <w:rPr>
          <w:sz w:val="24"/>
          <w:szCs w:val="24"/>
        </w:rPr>
        <w:t xml:space="preserve"> </w:t>
      </w:r>
      <w:r w:rsidRPr="004B0EDD">
        <w:rPr>
          <w:sz w:val="24"/>
          <w:szCs w:val="24"/>
        </w:rPr>
        <w:tab/>
      </w:r>
      <w:r w:rsidR="00C41286">
        <w:rPr>
          <w:sz w:val="24"/>
          <w:szCs w:val="24"/>
        </w:rPr>
        <w:t xml:space="preserve">            </w:t>
      </w:r>
      <w:r w:rsidRPr="004B0EDD">
        <w:rPr>
          <w:sz w:val="24"/>
          <w:szCs w:val="24"/>
        </w:rPr>
        <w:t>1</w:t>
      </w:r>
      <w:r w:rsidR="0010312E">
        <w:rPr>
          <w:sz w:val="24"/>
          <w:szCs w:val="24"/>
        </w:rPr>
        <w:t>:00</w:t>
      </w:r>
      <w:r w:rsidRPr="004B0EDD">
        <w:rPr>
          <w:sz w:val="24"/>
          <w:szCs w:val="24"/>
        </w:rPr>
        <w:t>-</w:t>
      </w:r>
      <w:r w:rsidR="00B5248A">
        <w:rPr>
          <w:sz w:val="24"/>
          <w:szCs w:val="24"/>
        </w:rPr>
        <w:t xml:space="preserve"> </w:t>
      </w:r>
      <w:r w:rsidR="003F2460">
        <w:rPr>
          <w:sz w:val="24"/>
          <w:szCs w:val="24"/>
        </w:rPr>
        <w:t>3</w:t>
      </w:r>
      <w:r w:rsidR="0010312E">
        <w:rPr>
          <w:sz w:val="24"/>
          <w:szCs w:val="24"/>
        </w:rPr>
        <w:t>:0</w:t>
      </w:r>
      <w:r w:rsidR="00C0767A">
        <w:rPr>
          <w:sz w:val="24"/>
          <w:szCs w:val="24"/>
        </w:rPr>
        <w:t>0</w:t>
      </w:r>
      <w:r w:rsidR="00B5248A">
        <w:rPr>
          <w:sz w:val="24"/>
          <w:szCs w:val="24"/>
        </w:rPr>
        <w:t>pm</w:t>
      </w:r>
    </w:p>
    <w:p w14:paraId="70FD3A16" w14:textId="5B597745" w:rsidR="001B1C6D" w:rsidRPr="00655960" w:rsidRDefault="004B0EDD" w:rsidP="00C41F6D">
      <w:pPr>
        <w:rPr>
          <w:rFonts w:ascii="Segoe UI" w:hAnsi="Segoe UI" w:cs="Segoe UI"/>
          <w:color w:val="242424"/>
        </w:rPr>
      </w:pPr>
      <w:r w:rsidRPr="004B0EDD">
        <w:rPr>
          <w:b/>
          <w:bCs/>
          <w:sz w:val="24"/>
          <w:szCs w:val="24"/>
        </w:rPr>
        <w:t>Location</w:t>
      </w:r>
      <w:r w:rsidRPr="00287015">
        <w:rPr>
          <w:rFonts w:cstheme="minorHAnsi"/>
          <w:b/>
          <w:bCs/>
        </w:rPr>
        <w:t>:</w:t>
      </w:r>
      <w:r w:rsidRPr="00287015">
        <w:rPr>
          <w:rFonts w:cstheme="minorHAnsi"/>
          <w:color w:val="0070C0"/>
        </w:rPr>
        <w:t xml:space="preserve"> </w:t>
      </w:r>
      <w:r w:rsidR="00C41286" w:rsidRPr="00287015">
        <w:rPr>
          <w:rFonts w:cstheme="minorHAnsi"/>
          <w:color w:val="0070C0"/>
        </w:rPr>
        <w:t xml:space="preserve">       </w:t>
      </w:r>
      <w:bookmarkStart w:id="0" w:name="_Hlk187749407"/>
      <w:r w:rsidR="00287015" w:rsidRPr="00287015">
        <w:rPr>
          <w:rFonts w:cstheme="minorHAnsi"/>
          <w:color w:val="000000"/>
        </w:rPr>
        <w:t>START offices, Brunswick House, 62 Broad St, Salford M6 5BZ</w:t>
      </w:r>
      <w:bookmarkEnd w:id="0"/>
      <w:r w:rsidR="00655960" w:rsidRPr="00287015">
        <w:rPr>
          <w:rFonts w:cstheme="minorHAnsi"/>
          <w:color w:val="000000"/>
        </w:rPr>
        <w:t xml:space="preserve">or </w:t>
      </w:r>
      <w:r w:rsidR="0010312E" w:rsidRPr="00287015">
        <w:rPr>
          <w:rFonts w:cstheme="minorHAnsi"/>
        </w:rPr>
        <w:t>Teams meeting</w:t>
      </w:r>
      <w:r w:rsidR="00287015" w:rsidRPr="00287015">
        <w:rPr>
          <w:rFonts w:ascii="Segoe UI" w:hAnsi="Segoe UI" w:cs="Segoe UI"/>
        </w:rPr>
        <w:t xml:space="preserve"> </w:t>
      </w:r>
    </w:p>
    <w:p w14:paraId="4F225615" w14:textId="56E0D3C8" w:rsidR="002761C6" w:rsidRPr="00BF4DAA" w:rsidRDefault="001B1C6D" w:rsidP="00D264B8">
      <w:pPr>
        <w:rPr>
          <w:rFonts w:ascii="Segoe UI" w:hAnsi="Segoe UI" w:cs="Segoe UI"/>
          <w:b/>
          <w:bCs/>
          <w:color w:val="242424"/>
        </w:rPr>
      </w:pPr>
      <w:r w:rsidRPr="001B1C6D">
        <w:rPr>
          <w:rFonts w:ascii="Segoe UI" w:hAnsi="Segoe UI" w:cstheme="minorHAnsi"/>
          <w:b/>
          <w:bCs/>
          <w:color w:val="242424"/>
        </w:rPr>
        <w:t>In attendance: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945"/>
        <w:gridCol w:w="4177"/>
      </w:tblGrid>
      <w:tr w:rsidR="009C398E" w:rsidRPr="009C398E" w14:paraId="67631EFF" w14:textId="77777777" w:rsidTr="009C398E">
        <w:trPr>
          <w:trHeight w:val="290"/>
          <w:tblHeader/>
        </w:trPr>
        <w:tc>
          <w:tcPr>
            <w:tcW w:w="3111" w:type="dxa"/>
            <w:shd w:val="clear" w:color="auto" w:fill="auto"/>
            <w:noWrap/>
            <w:vAlign w:val="bottom"/>
          </w:tcPr>
          <w:p w14:paraId="5342C0AB" w14:textId="557F3607" w:rsidR="009C398E" w:rsidRPr="009C398E" w:rsidRDefault="009C398E" w:rsidP="0010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39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42E64BCB" w14:textId="2845C1EB" w:rsidR="009C398E" w:rsidRPr="009C398E" w:rsidRDefault="009C398E" w:rsidP="0010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39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Initials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17F68543" w14:textId="2B872771" w:rsidR="009C398E" w:rsidRPr="009C398E" w:rsidRDefault="009C398E" w:rsidP="00103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C39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</w:t>
            </w:r>
          </w:p>
        </w:tc>
      </w:tr>
      <w:tr w:rsidR="0003094B" w:rsidRPr="009C398E" w14:paraId="5EA16780" w14:textId="77777777" w:rsidTr="009C398E">
        <w:trPr>
          <w:trHeight w:val="290"/>
          <w:tblHeader/>
        </w:trPr>
        <w:tc>
          <w:tcPr>
            <w:tcW w:w="3111" w:type="dxa"/>
            <w:shd w:val="clear" w:color="auto" w:fill="auto"/>
            <w:noWrap/>
            <w:vAlign w:val="bottom"/>
          </w:tcPr>
          <w:p w14:paraId="66D4AA7E" w14:textId="6CCF5486" w:rsidR="0003094B" w:rsidRPr="00A505AA" w:rsidRDefault="0003094B" w:rsidP="00030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Anna Da Silva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79D9AD7" w14:textId="68EA8912" w:rsidR="0003094B" w:rsidRPr="00A505AA" w:rsidRDefault="0003094B" w:rsidP="00030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(ADS)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4449CF45" w14:textId="08996311" w:rsidR="0003094B" w:rsidRPr="00A505AA" w:rsidRDefault="0003094B" w:rsidP="000309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Northern Roots</w:t>
            </w:r>
          </w:p>
        </w:tc>
      </w:tr>
      <w:tr w:rsidR="003F2460" w:rsidRPr="00F7763D" w14:paraId="3A201C9A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79E04626" w14:textId="4ABFF61A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Charlotte </w:t>
            </w:r>
            <w:proofErr w:type="spellStart"/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Leonhardsen</w:t>
            </w:r>
            <w:proofErr w:type="spellEnd"/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BF010A6" w14:textId="41512A2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(CL)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3BB7910" w14:textId="61CBB4F2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3F2460" w:rsidRPr="00F7763D" w14:paraId="503FD8B8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7EAF2EB2" w14:textId="1C97DA7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George Coombs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19F687D" w14:textId="08A57AC0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(GC)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B7846C4" w14:textId="4F62D7F7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Natural England</w:t>
            </w:r>
          </w:p>
        </w:tc>
      </w:tr>
      <w:tr w:rsidR="003F2460" w:rsidRPr="00F7763D" w14:paraId="0770FDFC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ACF93C8" w14:textId="7BC44233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Hannah Flint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8651FDE" w14:textId="332C94D7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(HF)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A847B0A" w14:textId="5056CEC0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START</w:t>
            </w:r>
          </w:p>
        </w:tc>
      </w:tr>
      <w:tr w:rsidR="003F2460" w:rsidRPr="00F7763D" w14:paraId="05E02CF3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29556E8D" w14:textId="08984EFA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Jo Ward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4D7EE5BF" w14:textId="561A714F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(JW)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1840B804" w14:textId="4F79CF25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MHVCG CIC</w:t>
            </w:r>
          </w:p>
        </w:tc>
      </w:tr>
      <w:tr w:rsidR="003F2460" w:rsidRPr="00F7763D" w14:paraId="23778227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422EEEFA" w14:textId="123C93D9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Jon Myint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1D92B521" w14:textId="3900A707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(JM)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03B7155" w14:textId="69147E0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3F2460" w:rsidRPr="00F7763D" w14:paraId="2A6EEAAF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0F5741B" w14:textId="27DE1718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Kerry Garner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6373DFD6" w14:textId="0E28C40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(KG)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F5EFF24" w14:textId="4CF5A90C" w:rsidR="003F2460" w:rsidRPr="00A505AA" w:rsidRDefault="003F2460" w:rsidP="003F2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Royal Horticultural Society</w:t>
            </w:r>
          </w:p>
        </w:tc>
      </w:tr>
      <w:tr w:rsidR="00BF4DAA" w:rsidRPr="00F7763D" w14:paraId="1C098DEB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9D1B360" w14:textId="633F1D55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Lauren Urquhart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CDB400B" w14:textId="075528D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(LU)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234BB7D" w14:textId="690D57BC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BF4DAA" w:rsidRPr="00F7763D" w14:paraId="0DA59884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11675C1" w14:textId="1FE7B6E2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Michaela Howell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5B02F0D" w14:textId="175FB0DB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(MH)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309E511" w14:textId="4D10703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Groundwork GM</w:t>
            </w:r>
          </w:p>
        </w:tc>
      </w:tr>
      <w:tr w:rsidR="00BF4DAA" w:rsidRPr="00F7763D" w14:paraId="6F3C3E34" w14:textId="77777777" w:rsidTr="00BF4DAA">
        <w:trPr>
          <w:trHeight w:val="271"/>
        </w:trPr>
        <w:tc>
          <w:tcPr>
            <w:tcW w:w="3111" w:type="dxa"/>
            <w:shd w:val="clear" w:color="auto" w:fill="auto"/>
            <w:noWrap/>
            <w:vAlign w:val="bottom"/>
          </w:tcPr>
          <w:p w14:paraId="3E13DB23" w14:textId="0AAEB439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Nina Burns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1ACA9C04" w14:textId="6B449CEF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(NB)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9D0182C" w14:textId="42457FC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Groundwork GM</w:t>
            </w:r>
          </w:p>
        </w:tc>
      </w:tr>
      <w:tr w:rsidR="00BF4DAA" w:rsidRPr="00F7763D" w14:paraId="06F59E70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C3D7EEB" w14:textId="34E356A1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Rhoda Wilkinson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E3ADDF4" w14:textId="107F37A8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(RW)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361B8A6" w14:textId="7B86E159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Lancashire Wildlife Trust</w:t>
            </w:r>
          </w:p>
        </w:tc>
      </w:tr>
      <w:tr w:rsidR="00BF4DAA" w:rsidRPr="00F7763D" w14:paraId="560B8E83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FF79570" w14:textId="577F4F67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Samuel Evans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82CB789" w14:textId="4A15F5AA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(SE)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689F868" w14:textId="477E4D07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Greater Manchester Combined Authority</w:t>
            </w:r>
          </w:p>
        </w:tc>
      </w:tr>
      <w:tr w:rsidR="00A505AA" w:rsidRPr="00F7763D" w14:paraId="7F369393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93F760E" w14:textId="17DA6DCA" w:rsidR="00A505AA" w:rsidRPr="00A505AA" w:rsidRDefault="00A505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Silvana Devine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62A0A970" w14:textId="3E3901F3" w:rsidR="00A505AA" w:rsidRPr="00A505AA" w:rsidRDefault="00A505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(SD)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489109ED" w14:textId="3F89A27E" w:rsidR="00A505AA" w:rsidRPr="00A505AA" w:rsidRDefault="00A505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BF4DAA" w:rsidRPr="00F7763D" w14:paraId="51350A95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662730D7" w14:textId="535DF051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Steph Wild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8899F9F" w14:textId="55D9270B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(SW)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2BD3F60" w14:textId="06BBC61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Northern Roots</w:t>
            </w:r>
          </w:p>
        </w:tc>
      </w:tr>
      <w:tr w:rsidR="00BF4DAA" w:rsidRPr="00F7763D" w14:paraId="7CB271BD" w14:textId="77777777" w:rsidTr="009C398E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31D0FBDE" w14:textId="1862B26D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Tara Kinsella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95B386F" w14:textId="1D63B360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(TK)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B90CA6B" w14:textId="14E5310F" w:rsidR="00BF4DAA" w:rsidRPr="00A505AA" w:rsidRDefault="00BF4DAA" w:rsidP="00BF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Manchester Mind</w:t>
            </w:r>
          </w:p>
        </w:tc>
      </w:tr>
    </w:tbl>
    <w:p w14:paraId="29805648" w14:textId="77777777" w:rsidR="009C398E" w:rsidRDefault="009C398E" w:rsidP="00D264B8">
      <w:pPr>
        <w:rPr>
          <w:b/>
          <w:bCs/>
          <w:sz w:val="24"/>
          <w:szCs w:val="24"/>
        </w:rPr>
      </w:pPr>
    </w:p>
    <w:p w14:paraId="75ADBD38" w14:textId="7AAB89FF" w:rsidR="00BF4DAA" w:rsidRDefault="00BF4DAA" w:rsidP="00D264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Apologies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945"/>
        <w:gridCol w:w="4177"/>
      </w:tblGrid>
      <w:tr w:rsidR="00BF4DAA" w:rsidRPr="004A4E6F" w14:paraId="66487E49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2212BEB" w14:textId="693FC148" w:rsidR="00BF4DAA" w:rsidRPr="00C0767A" w:rsidRDefault="002D0D74" w:rsidP="0069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Aimee Lawless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D9EB0E2" w14:textId="0B696601" w:rsidR="00BF4DAA" w:rsidRPr="004A4E6F" w:rsidRDefault="002D0D74" w:rsidP="0069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(AL)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BF4B820" w14:textId="743EAC05" w:rsidR="00BF4DAA" w:rsidRPr="004A4E6F" w:rsidRDefault="002D0D74" w:rsidP="0069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287015" w:rsidRPr="004A4E6F" w14:paraId="780CF7B9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50981161" w14:textId="536FB876" w:rsidR="00287015" w:rsidRPr="00C0767A" w:rsidRDefault="00287015" w:rsidP="0028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0767A">
              <w:rPr>
                <w:rFonts w:ascii="Calibri" w:eastAsia="Times New Roman" w:hAnsi="Calibri" w:cs="Calibri"/>
                <w:color w:val="000000"/>
                <w:lang w:eastAsia="en-GB"/>
              </w:rPr>
              <w:t>Bruce Poole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4DF8B47" w14:textId="000458D8" w:rsidR="00287015" w:rsidRPr="004A4E6F" w:rsidRDefault="00287015" w:rsidP="0028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(BP)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EEF2937" w14:textId="41D0FF01" w:rsidR="00287015" w:rsidRPr="004A4E6F" w:rsidRDefault="00287015" w:rsidP="00287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4E6F">
              <w:rPr>
                <w:rFonts w:ascii="Calibri" w:eastAsia="Times New Roman" w:hAnsi="Calibri" w:cs="Calibri"/>
                <w:color w:val="000000"/>
                <w:lang w:eastAsia="en-GB"/>
              </w:rPr>
              <w:t>Salford CVS</w:t>
            </w:r>
          </w:p>
        </w:tc>
      </w:tr>
      <w:tr w:rsidR="002E689D" w:rsidRPr="004A4E6F" w14:paraId="36AA19F8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2D8714F" w14:textId="4A84A847" w:rsidR="002E689D" w:rsidRPr="00C0767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Francine </w:t>
            </w:r>
            <w:proofErr w:type="spellStart"/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Hayforn</w:t>
            </w:r>
            <w:proofErr w:type="spellEnd"/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147F91DC" w14:textId="5E388F85" w:rsidR="002E689D" w:rsidRPr="004A4E6F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(FH)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D0B5433" w14:textId="3AE6D874" w:rsidR="002E689D" w:rsidRPr="004A4E6F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The Whitworth, University of Manchester</w:t>
            </w:r>
          </w:p>
        </w:tc>
      </w:tr>
      <w:tr w:rsidR="002E689D" w:rsidRPr="004A4E6F" w14:paraId="203F0D43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B6B51E7" w14:textId="47C87DDC" w:rsidR="002E689D" w:rsidRPr="00C0767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Ingrid Summersgill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F31AF42" w14:textId="71914420" w:rsidR="002E689D" w:rsidRPr="004A4E6F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(IS)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201D547D" w14:textId="6CEF6C58" w:rsidR="002E689D" w:rsidRPr="004A4E6F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2E689D" w:rsidRPr="004A4E6F" w14:paraId="2CECF3C2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1326015" w14:textId="3E4D0EF9" w:rsidR="002E689D" w:rsidRPr="00C0767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Jessica Thompson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49CCC83" w14:textId="2D444CA9" w:rsidR="002E689D" w:rsidRPr="004A4E6F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(JT)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1E5E90FD" w14:textId="303DBFF2" w:rsidR="002E689D" w:rsidRPr="004A4E6F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2E689D" w:rsidRPr="00A505AA" w14:paraId="4331CD6C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426D1D3" w14:textId="6BD3E40B" w:rsidR="002E689D" w:rsidRPr="00A505A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Jon Ross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304C3936" w14:textId="3AE0734E" w:rsidR="002E689D" w:rsidRPr="00A505A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(JR)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773B90E0" w14:textId="4FB4542C" w:rsidR="002E689D" w:rsidRPr="00A505A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2E689D" w:rsidRPr="00A505AA" w14:paraId="0EBABE1A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3C755632" w14:textId="05513D53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Kieron McGlasson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C789BEB" w14:textId="18AA570C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(KM)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3A028BD2" w14:textId="59DA1C2F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451"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2E689D" w:rsidRPr="00A505AA" w14:paraId="3DCC6331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3A77FDE8" w14:textId="370C798F" w:rsidR="002E689D" w:rsidRPr="002C2451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Michelle Dennett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28547810" w14:textId="74A02B41" w:rsidR="002E689D" w:rsidRPr="002C2451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(MD)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4B8EBBED" w14:textId="3FA84151" w:rsidR="002E689D" w:rsidRPr="002C2451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START </w:t>
            </w:r>
          </w:p>
        </w:tc>
      </w:tr>
      <w:tr w:rsidR="002E689D" w:rsidRPr="004A4E6F" w14:paraId="3E8370DD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0E546AEE" w14:textId="4C64A8EA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Michelle Howarth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5796E927" w14:textId="4CB0FBC4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(MH)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537B5BF4" w14:textId="3CB75C94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Edge Hill University</w:t>
            </w:r>
          </w:p>
        </w:tc>
      </w:tr>
      <w:tr w:rsidR="002E689D" w:rsidRPr="004A4E6F" w14:paraId="5A38C213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15ABF53A" w14:textId="080DE704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Nicola Swan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00EB5E82" w14:textId="258D27B6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(NS)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09549B0" w14:textId="230F341C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Salford CVS</w:t>
            </w:r>
          </w:p>
        </w:tc>
      </w:tr>
      <w:tr w:rsidR="002E689D" w:rsidRPr="004A4E6F" w14:paraId="30EEC91B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6C4A5058" w14:textId="2710541D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Rachel Bennion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79F92BCA" w14:textId="3877B2EE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(RB)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6711CCE8" w14:textId="6318187E" w:rsidR="002E689D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2E689D" w:rsidRPr="004A4E6F" w14:paraId="19E42C1A" w14:textId="77777777" w:rsidTr="006946B8">
        <w:trPr>
          <w:trHeight w:val="290"/>
        </w:trPr>
        <w:tc>
          <w:tcPr>
            <w:tcW w:w="3111" w:type="dxa"/>
            <w:shd w:val="clear" w:color="auto" w:fill="auto"/>
            <w:noWrap/>
            <w:vAlign w:val="bottom"/>
          </w:tcPr>
          <w:p w14:paraId="60FE462F" w14:textId="07EDC16F" w:rsidR="002E689D" w:rsidRPr="00A505A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Ruth Crawford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14:paraId="15D75085" w14:textId="47228515" w:rsidR="002E689D" w:rsidRPr="00A505A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(RC)</w:t>
            </w:r>
          </w:p>
        </w:tc>
        <w:tc>
          <w:tcPr>
            <w:tcW w:w="4177" w:type="dxa"/>
            <w:shd w:val="clear" w:color="auto" w:fill="auto"/>
            <w:noWrap/>
            <w:vAlign w:val="bottom"/>
          </w:tcPr>
          <w:p w14:paraId="0038B0D3" w14:textId="12585498" w:rsidR="002E689D" w:rsidRPr="00A505AA" w:rsidRDefault="002E689D" w:rsidP="002E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05AA">
              <w:rPr>
                <w:rFonts w:ascii="Calibri" w:eastAsia="Times New Roman" w:hAnsi="Calibri" w:cs="Calibri"/>
                <w:color w:val="000000"/>
                <w:lang w:eastAsia="en-GB"/>
              </w:rPr>
              <w:t>The Conservation Volunteers</w:t>
            </w:r>
          </w:p>
        </w:tc>
      </w:tr>
    </w:tbl>
    <w:p w14:paraId="3F749D53" w14:textId="77777777" w:rsidR="00BF4DAA" w:rsidRDefault="00BF4DAA" w:rsidP="00D264B8">
      <w:pPr>
        <w:rPr>
          <w:b/>
          <w:bCs/>
          <w:sz w:val="24"/>
          <w:szCs w:val="24"/>
        </w:rPr>
      </w:pPr>
    </w:p>
    <w:p w14:paraId="180B2A81" w14:textId="46132EC0" w:rsidR="00D264B8" w:rsidRPr="00D264B8" w:rsidRDefault="00D264B8" w:rsidP="00D264B8">
      <w:pPr>
        <w:rPr>
          <w:b/>
          <w:bCs/>
          <w:sz w:val="24"/>
          <w:szCs w:val="24"/>
        </w:rPr>
      </w:pPr>
      <w:r w:rsidRPr="00D264B8">
        <w:rPr>
          <w:b/>
          <w:bCs/>
          <w:sz w:val="24"/>
          <w:szCs w:val="24"/>
        </w:rPr>
        <w:t>Chair:</w:t>
      </w:r>
      <w:r w:rsidRPr="00D264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3094B">
        <w:rPr>
          <w:sz w:val="24"/>
          <w:szCs w:val="24"/>
        </w:rPr>
        <w:t>Jon Myint, GM Integrated Care Partnership</w:t>
      </w:r>
    </w:p>
    <w:p w14:paraId="13705B7C" w14:textId="4DCDECC4" w:rsidR="004B0EDD" w:rsidRPr="00694090" w:rsidRDefault="00D264B8" w:rsidP="004B0EDD">
      <w:pPr>
        <w:rPr>
          <w:sz w:val="24"/>
          <w:szCs w:val="24"/>
        </w:rPr>
      </w:pPr>
      <w:r w:rsidRPr="00D264B8">
        <w:rPr>
          <w:b/>
          <w:bCs/>
          <w:sz w:val="24"/>
          <w:szCs w:val="24"/>
        </w:rPr>
        <w:t>Actions</w:t>
      </w:r>
      <w:r w:rsidR="0028675F">
        <w:rPr>
          <w:b/>
          <w:bCs/>
          <w:sz w:val="24"/>
          <w:szCs w:val="24"/>
        </w:rPr>
        <w:t xml:space="preserve"> &amp; decision log</w:t>
      </w:r>
      <w:r w:rsidRPr="00D264B8">
        <w:rPr>
          <w:b/>
          <w:bCs/>
          <w:sz w:val="24"/>
          <w:szCs w:val="24"/>
        </w:rPr>
        <w:t xml:space="preserve">: </w:t>
      </w:r>
      <w:r w:rsidR="00655960" w:rsidRPr="00655960">
        <w:rPr>
          <w:sz w:val="24"/>
          <w:szCs w:val="24"/>
        </w:rPr>
        <w:t>Lauren Urquhart, City of Trees</w:t>
      </w:r>
      <w:r w:rsidR="004B0EDD">
        <w:rPr>
          <w:rFonts w:eastAsia="Times New Roman"/>
        </w:rPr>
        <w:t xml:space="preserve"> </w:t>
      </w:r>
    </w:p>
    <w:p w14:paraId="5A860551" w14:textId="6A4994C5" w:rsidR="00CF3436" w:rsidRDefault="00D264B8" w:rsidP="00201786">
      <w:pPr>
        <w:rPr>
          <w:b/>
          <w:bCs/>
          <w:sz w:val="24"/>
          <w:szCs w:val="24"/>
        </w:rPr>
      </w:pPr>
      <w:r w:rsidRPr="002761C6">
        <w:rPr>
          <w:b/>
          <w:bCs/>
          <w:sz w:val="24"/>
          <w:szCs w:val="24"/>
        </w:rPr>
        <w:t>Agenda</w:t>
      </w:r>
      <w:r w:rsidR="002C2451">
        <w:rPr>
          <w:b/>
          <w:bCs/>
          <w:sz w:val="24"/>
          <w:szCs w:val="24"/>
        </w:rPr>
        <w:t xml:space="preserve"> (AP- Action point)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12"/>
        <w:gridCol w:w="4936"/>
        <w:gridCol w:w="1031"/>
        <w:gridCol w:w="937"/>
      </w:tblGrid>
      <w:tr w:rsidR="00B27C70" w14:paraId="446A0C3B" w14:textId="77777777" w:rsidTr="00436D76">
        <w:trPr>
          <w:trHeight w:val="435"/>
          <w:tblHeader/>
        </w:trPr>
        <w:tc>
          <w:tcPr>
            <w:tcW w:w="2112" w:type="dxa"/>
            <w:vAlign w:val="center"/>
          </w:tcPr>
          <w:p w14:paraId="38D806E0" w14:textId="4267ACDC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4936" w:type="dxa"/>
            <w:vAlign w:val="center"/>
          </w:tcPr>
          <w:p w14:paraId="528C9877" w14:textId="0D1A010B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1031" w:type="dxa"/>
            <w:vAlign w:val="center"/>
          </w:tcPr>
          <w:p w14:paraId="76C1FCF2" w14:textId="510634D1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937" w:type="dxa"/>
            <w:vAlign w:val="center"/>
          </w:tcPr>
          <w:p w14:paraId="0B11C974" w14:textId="7D83DD57" w:rsidR="00B27C70" w:rsidRPr="00497524" w:rsidRDefault="00B27C70" w:rsidP="00497524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Length</w:t>
            </w:r>
          </w:p>
        </w:tc>
      </w:tr>
      <w:tr w:rsidR="00B27C70" w14:paraId="07D47352" w14:textId="77777777" w:rsidTr="00B4071F">
        <w:tc>
          <w:tcPr>
            <w:tcW w:w="2112" w:type="dxa"/>
          </w:tcPr>
          <w:p w14:paraId="336409E7" w14:textId="41B97568" w:rsidR="00B27C70" w:rsidRDefault="00CF3436" w:rsidP="00C007DE">
            <w:r>
              <w:t>Welcome</w:t>
            </w:r>
          </w:p>
        </w:tc>
        <w:tc>
          <w:tcPr>
            <w:tcW w:w="4936" w:type="dxa"/>
          </w:tcPr>
          <w:p w14:paraId="4C3302F9" w14:textId="77777777" w:rsidR="00201786" w:rsidRDefault="00253E8D" w:rsidP="00397A61">
            <w:pPr>
              <w:rPr>
                <w:lang w:val="en-US" w:eastAsia="en-GB"/>
              </w:rPr>
            </w:pPr>
            <w:r w:rsidRPr="00030360">
              <w:rPr>
                <w:lang w:val="en-US" w:eastAsia="en-GB"/>
              </w:rPr>
              <w:t xml:space="preserve">Intro </w:t>
            </w:r>
            <w:r w:rsidR="007F535E">
              <w:rPr>
                <w:lang w:val="en-US" w:eastAsia="en-GB"/>
              </w:rPr>
              <w:t>&amp;</w:t>
            </w:r>
            <w:r w:rsidRPr="00030360">
              <w:rPr>
                <w:lang w:val="en-US" w:eastAsia="en-GB"/>
              </w:rPr>
              <w:t xml:space="preserve"> welcome</w:t>
            </w:r>
          </w:p>
          <w:p w14:paraId="1FDCADEC" w14:textId="00CD7194" w:rsidR="00C212CC" w:rsidRDefault="00C212CC" w:rsidP="00436D76">
            <w:pPr>
              <w:pStyle w:val="ListParagraph"/>
            </w:pPr>
          </w:p>
        </w:tc>
        <w:tc>
          <w:tcPr>
            <w:tcW w:w="1031" w:type="dxa"/>
          </w:tcPr>
          <w:p w14:paraId="700909C1" w14:textId="19E27710" w:rsidR="00B27C70" w:rsidRDefault="00C50F32" w:rsidP="00B27C70">
            <w:r>
              <w:t>J</w:t>
            </w:r>
            <w:r w:rsidR="006722F4">
              <w:t>M</w:t>
            </w:r>
          </w:p>
        </w:tc>
        <w:tc>
          <w:tcPr>
            <w:tcW w:w="937" w:type="dxa"/>
          </w:tcPr>
          <w:p w14:paraId="25C814D8" w14:textId="0CF8F3F7" w:rsidR="00A06E21" w:rsidRPr="00C50F32" w:rsidRDefault="00C50F32" w:rsidP="00B27C70">
            <w:pPr>
              <w:rPr>
                <w:sz w:val="20"/>
                <w:szCs w:val="20"/>
              </w:rPr>
            </w:pPr>
            <w:r w:rsidRPr="00C50F32">
              <w:rPr>
                <w:sz w:val="20"/>
                <w:szCs w:val="20"/>
              </w:rPr>
              <w:t>5 mins</w:t>
            </w:r>
          </w:p>
        </w:tc>
      </w:tr>
      <w:tr w:rsidR="004F10BD" w14:paraId="1F2AB961" w14:textId="77777777" w:rsidTr="00B4071F">
        <w:tc>
          <w:tcPr>
            <w:tcW w:w="2112" w:type="dxa"/>
          </w:tcPr>
          <w:p w14:paraId="5E42BBEF" w14:textId="2E2206C4" w:rsidR="004F10BD" w:rsidRDefault="004F10BD" w:rsidP="004F10BD">
            <w:r>
              <w:t>Previous actions and minutes</w:t>
            </w:r>
          </w:p>
        </w:tc>
        <w:tc>
          <w:tcPr>
            <w:tcW w:w="4936" w:type="dxa"/>
          </w:tcPr>
          <w:p w14:paraId="2E241A98" w14:textId="52C6E376" w:rsidR="00F964C7" w:rsidRPr="00DC502D" w:rsidRDefault="00C50F32" w:rsidP="00F964C7">
            <w:r>
              <w:t>Review previous actions and minutes</w:t>
            </w:r>
          </w:p>
          <w:p w14:paraId="52E6815F" w14:textId="77777777" w:rsidR="00F964C7" w:rsidRPr="00F964C7" w:rsidRDefault="00F964C7" w:rsidP="00F964C7">
            <w:pPr>
              <w:pStyle w:val="ListParagraph"/>
              <w:rPr>
                <w:color w:val="FF0000"/>
              </w:rPr>
            </w:pPr>
          </w:p>
          <w:p w14:paraId="1E339668" w14:textId="77777777" w:rsidR="00662630" w:rsidRDefault="00662630" w:rsidP="00BF4DAA">
            <w:pPr>
              <w:spacing w:line="256" w:lineRule="auto"/>
              <w:rPr>
                <w:color w:val="FF0000"/>
              </w:rPr>
            </w:pPr>
          </w:p>
          <w:p w14:paraId="4130B649" w14:textId="24D9B24D" w:rsidR="00F964C7" w:rsidRPr="00BF4DAA" w:rsidRDefault="00F964C7" w:rsidP="00BF4DAA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1031" w:type="dxa"/>
          </w:tcPr>
          <w:p w14:paraId="04CDEF08" w14:textId="7E24C7D3" w:rsidR="004F10BD" w:rsidRDefault="00C50F32" w:rsidP="004F10BD">
            <w:r>
              <w:t>J</w:t>
            </w:r>
            <w:r w:rsidR="006722F4">
              <w:t>M</w:t>
            </w:r>
          </w:p>
        </w:tc>
        <w:tc>
          <w:tcPr>
            <w:tcW w:w="937" w:type="dxa"/>
          </w:tcPr>
          <w:p w14:paraId="6B57B795" w14:textId="7266B9BC" w:rsidR="00A06E21" w:rsidRPr="00C50F32" w:rsidRDefault="00C50F32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50F32">
              <w:rPr>
                <w:sz w:val="20"/>
                <w:szCs w:val="20"/>
              </w:rPr>
              <w:t xml:space="preserve"> mins</w:t>
            </w:r>
          </w:p>
        </w:tc>
      </w:tr>
      <w:tr w:rsidR="00F964C7" w14:paraId="7A8E8385" w14:textId="77777777" w:rsidTr="00B4071F">
        <w:tc>
          <w:tcPr>
            <w:tcW w:w="2112" w:type="dxa"/>
          </w:tcPr>
          <w:p w14:paraId="15913DBC" w14:textId="05586E41" w:rsidR="00F964C7" w:rsidRDefault="00DE3A49" w:rsidP="004F10BD">
            <w:r>
              <w:t>GSP Programme update</w:t>
            </w:r>
          </w:p>
        </w:tc>
        <w:tc>
          <w:tcPr>
            <w:tcW w:w="4936" w:type="dxa"/>
          </w:tcPr>
          <w:p w14:paraId="3DFD14C8" w14:textId="77777777" w:rsidR="00F964C7" w:rsidRPr="00862A3A" w:rsidRDefault="00DE3A49" w:rsidP="00C212CC">
            <w:r w:rsidRPr="00862A3A">
              <w:t>Overview of current progress of the GSP programme</w:t>
            </w:r>
          </w:p>
          <w:p w14:paraId="225BAE46" w14:textId="77777777" w:rsidR="00DC7A83" w:rsidRPr="00862A3A" w:rsidRDefault="00DC7A83" w:rsidP="00C212CC"/>
          <w:p w14:paraId="6321766E" w14:textId="3CCBC6DD" w:rsidR="00DC7A83" w:rsidRPr="00862A3A" w:rsidRDefault="00DC7A83" w:rsidP="00C212CC">
            <w:pPr>
              <w:rPr>
                <w:b/>
                <w:bCs/>
              </w:rPr>
            </w:pPr>
            <w:r w:rsidRPr="00862A3A">
              <w:rPr>
                <w:b/>
                <w:bCs/>
              </w:rPr>
              <w:t>Northern Roots (SW)</w:t>
            </w:r>
          </w:p>
          <w:p w14:paraId="01EBCFC6" w14:textId="38B1964B" w:rsidR="00DC7A83" w:rsidRPr="00862A3A" w:rsidRDefault="00DC7A83" w:rsidP="00DC7A83">
            <w:pPr>
              <w:pStyle w:val="ListParagraph"/>
              <w:numPr>
                <w:ilvl w:val="0"/>
                <w:numId w:val="17"/>
              </w:numPr>
            </w:pPr>
            <w:r w:rsidRPr="00862A3A">
              <w:t>36 service uses have attended 3&lt; sessions</w:t>
            </w:r>
          </w:p>
          <w:p w14:paraId="0F4D5FD5" w14:textId="275CC143" w:rsidR="00DC7A83" w:rsidRPr="00862A3A" w:rsidRDefault="00DC7A83" w:rsidP="00DC7A83">
            <w:pPr>
              <w:pStyle w:val="ListParagraph"/>
              <w:numPr>
                <w:ilvl w:val="0"/>
                <w:numId w:val="17"/>
              </w:numPr>
            </w:pPr>
            <w:r w:rsidRPr="00862A3A">
              <w:t>Delayed start to part 2 of programme due to cold weather</w:t>
            </w:r>
          </w:p>
          <w:p w14:paraId="37AD08FB" w14:textId="33313C4D" w:rsidR="00DC7A83" w:rsidRPr="00862A3A" w:rsidRDefault="00DC7A83" w:rsidP="00DC7A83">
            <w:pPr>
              <w:pStyle w:val="ListParagraph"/>
              <w:numPr>
                <w:ilvl w:val="0"/>
                <w:numId w:val="17"/>
              </w:numPr>
            </w:pPr>
            <w:r w:rsidRPr="00862A3A">
              <w:t xml:space="preserve">Found ‘Green’ element may be curbing uptake and looking at more </w:t>
            </w:r>
            <w:r w:rsidR="00D62715" w:rsidRPr="00862A3A">
              <w:t>of an overview approach including physical and social activities</w:t>
            </w:r>
          </w:p>
          <w:p w14:paraId="5F88DD6D" w14:textId="54AD39BE" w:rsidR="00D62715" w:rsidRPr="00862A3A" w:rsidRDefault="00D62715" w:rsidP="00D62715">
            <w:pPr>
              <w:rPr>
                <w:b/>
                <w:bCs/>
              </w:rPr>
            </w:pPr>
            <w:r w:rsidRPr="00862A3A">
              <w:rPr>
                <w:b/>
                <w:bCs/>
              </w:rPr>
              <w:t>Mind (TK)</w:t>
            </w:r>
          </w:p>
          <w:p w14:paraId="01FD74C1" w14:textId="3FCA4183" w:rsidR="00D62715" w:rsidRPr="00862A3A" w:rsidRDefault="00D62715" w:rsidP="00D62715">
            <w:pPr>
              <w:pStyle w:val="ListParagraph"/>
              <w:numPr>
                <w:ilvl w:val="0"/>
                <w:numId w:val="18"/>
              </w:numPr>
            </w:pPr>
            <w:r w:rsidRPr="00862A3A">
              <w:t>Concentrating on supporting service users to complete 6-8 sessions.</w:t>
            </w:r>
          </w:p>
          <w:p w14:paraId="2D3879AE" w14:textId="402567AD" w:rsidR="00D62715" w:rsidRPr="00862A3A" w:rsidRDefault="00D62715" w:rsidP="00D62715">
            <w:pPr>
              <w:pStyle w:val="ListParagraph"/>
              <w:numPr>
                <w:ilvl w:val="0"/>
                <w:numId w:val="18"/>
              </w:numPr>
            </w:pPr>
            <w:r w:rsidRPr="00862A3A">
              <w:t>Have been utilising indoor space which is heated to continue events during cold periods</w:t>
            </w:r>
          </w:p>
          <w:p w14:paraId="0C5AA680" w14:textId="1FA9D759" w:rsidR="00D62715" w:rsidRPr="00862A3A" w:rsidRDefault="00D62715" w:rsidP="00D62715">
            <w:pPr>
              <w:pStyle w:val="ListParagraph"/>
              <w:numPr>
                <w:ilvl w:val="0"/>
                <w:numId w:val="18"/>
              </w:numPr>
            </w:pPr>
            <w:r w:rsidRPr="00862A3A">
              <w:t>Going to be utilising creative evaluation to support data collection. More accessible for ESOL service users.</w:t>
            </w:r>
          </w:p>
          <w:p w14:paraId="7EF6F239" w14:textId="5414C337" w:rsidR="00D62715" w:rsidRPr="00862A3A" w:rsidRDefault="00D62715" w:rsidP="00D62715">
            <w:pPr>
              <w:rPr>
                <w:b/>
                <w:bCs/>
              </w:rPr>
            </w:pPr>
            <w:r w:rsidRPr="00862A3A">
              <w:rPr>
                <w:b/>
                <w:bCs/>
              </w:rPr>
              <w:t>Groundwork (NB)</w:t>
            </w:r>
          </w:p>
          <w:p w14:paraId="67DA2797" w14:textId="379629F2" w:rsidR="00D62715" w:rsidRPr="00862A3A" w:rsidRDefault="00D62715" w:rsidP="00D62715">
            <w:pPr>
              <w:pStyle w:val="ListParagraph"/>
              <w:numPr>
                <w:ilvl w:val="0"/>
                <w:numId w:val="19"/>
              </w:numPr>
            </w:pPr>
            <w:r w:rsidRPr="00862A3A">
              <w:t>Currently on 3</w:t>
            </w:r>
            <w:r w:rsidRPr="00862A3A">
              <w:rPr>
                <w:vertAlign w:val="superscript"/>
              </w:rPr>
              <w:t>rd</w:t>
            </w:r>
            <w:r w:rsidRPr="00862A3A">
              <w:t xml:space="preserve"> cohort of people</w:t>
            </w:r>
          </w:p>
          <w:p w14:paraId="5F075172" w14:textId="21274DC3" w:rsidR="00D62715" w:rsidRPr="00862A3A" w:rsidRDefault="00D62715" w:rsidP="00D62715">
            <w:pPr>
              <w:pStyle w:val="ListParagraph"/>
              <w:numPr>
                <w:ilvl w:val="0"/>
                <w:numId w:val="19"/>
              </w:numPr>
            </w:pPr>
            <w:r w:rsidRPr="00862A3A">
              <w:t>Also utilising warmer indoor spaces available</w:t>
            </w:r>
          </w:p>
          <w:p w14:paraId="6799BCD0" w14:textId="587A122B" w:rsidR="00D62715" w:rsidRPr="00862A3A" w:rsidRDefault="00D62715" w:rsidP="00D62715">
            <w:pPr>
              <w:pStyle w:val="ListParagraph"/>
              <w:numPr>
                <w:ilvl w:val="0"/>
                <w:numId w:val="19"/>
              </w:numPr>
            </w:pPr>
            <w:r w:rsidRPr="00862A3A">
              <w:t>Had good feedback which has been captured in case studies of individuals and group stories</w:t>
            </w:r>
          </w:p>
          <w:p w14:paraId="571C56BB" w14:textId="25FBD617" w:rsidR="00D62715" w:rsidRPr="00862A3A" w:rsidRDefault="00D62715" w:rsidP="00D62715">
            <w:pPr>
              <w:pStyle w:val="ListParagraph"/>
              <w:numPr>
                <w:ilvl w:val="0"/>
                <w:numId w:val="19"/>
              </w:numPr>
            </w:pPr>
            <w:r w:rsidRPr="00862A3A">
              <w:t xml:space="preserve">In the future looking to consider young people in </w:t>
            </w:r>
            <w:r w:rsidR="00862A3A" w:rsidRPr="00862A3A">
              <w:t>GSP provision. Focusing on green skills and mental health</w:t>
            </w:r>
          </w:p>
          <w:p w14:paraId="47C4481D" w14:textId="77777777" w:rsidR="00862A3A" w:rsidRDefault="00862A3A" w:rsidP="00862A3A">
            <w:pPr>
              <w:rPr>
                <w:b/>
                <w:bCs/>
                <w:color w:val="FF0000"/>
              </w:rPr>
            </w:pPr>
          </w:p>
          <w:p w14:paraId="40AB63C2" w14:textId="5F3322A0" w:rsidR="00862A3A" w:rsidRPr="00862A3A" w:rsidRDefault="00862A3A" w:rsidP="00862A3A">
            <w:r w:rsidRPr="00862A3A">
              <w:rPr>
                <w:b/>
                <w:bCs/>
                <w:color w:val="FF0000"/>
              </w:rPr>
              <w:t>AP:</w:t>
            </w:r>
            <w:r w:rsidRPr="00862A3A">
              <w:rPr>
                <w:color w:val="FF0000"/>
              </w:rPr>
              <w:t xml:space="preserve"> </w:t>
            </w:r>
            <w:r w:rsidRPr="00862A3A">
              <w:t xml:space="preserve">RW to share with NB evaluation report on lottery funded programme working with young people </w:t>
            </w:r>
          </w:p>
          <w:p w14:paraId="42A5D2F6" w14:textId="5E47BF54" w:rsidR="00862A3A" w:rsidRDefault="00862A3A" w:rsidP="00862A3A">
            <w:r w:rsidRPr="00862A3A">
              <w:rPr>
                <w:b/>
                <w:bCs/>
                <w:color w:val="FF0000"/>
              </w:rPr>
              <w:t>AP:</w:t>
            </w:r>
            <w:r w:rsidRPr="00862A3A">
              <w:rPr>
                <w:color w:val="FF0000"/>
              </w:rPr>
              <w:t xml:space="preserve"> </w:t>
            </w:r>
            <w:r w:rsidRPr="00862A3A">
              <w:t>JW to link NB with academic colleagues working on GSP provision for young people</w:t>
            </w:r>
          </w:p>
          <w:p w14:paraId="121D2909" w14:textId="51F66D2E" w:rsidR="00862A3A" w:rsidRDefault="00862A3A" w:rsidP="00862A3A">
            <w:r w:rsidRPr="00862A3A">
              <w:rPr>
                <w:b/>
                <w:bCs/>
                <w:color w:val="FF0000"/>
              </w:rPr>
              <w:lastRenderedPageBreak/>
              <w:t>AP:</w:t>
            </w:r>
            <w:r w:rsidRPr="00862A3A">
              <w:rPr>
                <w:color w:val="FF0000"/>
              </w:rPr>
              <w:t xml:space="preserve"> </w:t>
            </w:r>
            <w:r>
              <w:t>JW to send LU article on young people and GSP for circulate with steering group</w:t>
            </w:r>
          </w:p>
          <w:p w14:paraId="023A750A" w14:textId="4D5C048D" w:rsidR="00862A3A" w:rsidRDefault="00862A3A" w:rsidP="00862A3A">
            <w:r w:rsidRPr="00862A3A">
              <w:rPr>
                <w:b/>
                <w:bCs/>
                <w:color w:val="FF0000"/>
              </w:rPr>
              <w:t>AP:</w:t>
            </w:r>
            <w:r w:rsidRPr="00862A3A">
              <w:rPr>
                <w:color w:val="FF0000"/>
              </w:rPr>
              <w:t xml:space="preserve"> </w:t>
            </w:r>
            <w:r>
              <w:t>JM to consider creation of subgroup for provision of GSP for children and young people</w:t>
            </w:r>
          </w:p>
          <w:p w14:paraId="2BAE3589" w14:textId="77777777" w:rsidR="00862A3A" w:rsidRDefault="00862A3A" w:rsidP="00862A3A"/>
          <w:p w14:paraId="5C31A7C2" w14:textId="7DDDD0B5" w:rsidR="00862A3A" w:rsidRDefault="00862A3A" w:rsidP="00862A3A">
            <w:pPr>
              <w:rPr>
                <w:b/>
                <w:bCs/>
              </w:rPr>
            </w:pPr>
            <w:r w:rsidRPr="00862A3A">
              <w:rPr>
                <w:b/>
                <w:bCs/>
              </w:rPr>
              <w:t>START (AS)</w:t>
            </w:r>
          </w:p>
          <w:p w14:paraId="340B70AF" w14:textId="11E78466" w:rsidR="00862A3A" w:rsidRPr="00862A3A" w:rsidRDefault="00862A3A" w:rsidP="00862A3A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 xml:space="preserve">Delivery </w:t>
            </w:r>
            <w:proofErr w:type="spellStart"/>
            <w:r>
              <w:t>post Christmas</w:t>
            </w:r>
            <w:proofErr w:type="spellEnd"/>
            <w:r>
              <w:t xml:space="preserve"> has not seen drop </w:t>
            </w:r>
            <w:proofErr w:type="gramStart"/>
            <w:r>
              <w:t>off,</w:t>
            </w:r>
            <w:proofErr w:type="gramEnd"/>
            <w:r>
              <w:t xml:space="preserve"> indoor space has been integral to this.</w:t>
            </w:r>
          </w:p>
          <w:p w14:paraId="5DF001B0" w14:textId="6C979434" w:rsidR="00862A3A" w:rsidRDefault="00862A3A" w:rsidP="00862A3A">
            <w:pPr>
              <w:pStyle w:val="ListParagraph"/>
              <w:numPr>
                <w:ilvl w:val="0"/>
                <w:numId w:val="20"/>
              </w:numPr>
            </w:pPr>
            <w:r w:rsidRPr="00E94108">
              <w:t>Challenging to capture ‘post’ programme evaluations as people do not announce when not going to attend anymore.</w:t>
            </w:r>
            <w:r w:rsidR="00E94108">
              <w:t xml:space="preserve"> Have a lot of ‘before’ data.</w:t>
            </w:r>
          </w:p>
          <w:p w14:paraId="19EB783D" w14:textId="5ADB4DC1" w:rsidR="00E94108" w:rsidRDefault="00E94108" w:rsidP="00862A3A">
            <w:pPr>
              <w:pStyle w:val="ListParagraph"/>
              <w:numPr>
                <w:ilvl w:val="0"/>
                <w:numId w:val="20"/>
              </w:numPr>
            </w:pPr>
            <w:r>
              <w:t>Also looking to branch out to ‘all-around’ wellbeing delivery integrating green with physical and creative.</w:t>
            </w:r>
          </w:p>
          <w:p w14:paraId="5F4255B0" w14:textId="69045B53" w:rsidR="00E94108" w:rsidRDefault="00E94108" w:rsidP="00E94108">
            <w:pPr>
              <w:rPr>
                <w:b/>
                <w:bCs/>
              </w:rPr>
            </w:pPr>
            <w:r w:rsidRPr="00E94108">
              <w:rPr>
                <w:b/>
                <w:bCs/>
              </w:rPr>
              <w:t>LWT (RW)</w:t>
            </w:r>
          </w:p>
          <w:p w14:paraId="499B62DA" w14:textId="5091FF60" w:rsidR="00E94108" w:rsidRPr="00E94108" w:rsidRDefault="00E94108" w:rsidP="00E94108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>
              <w:t>Raised benefits of collaboration in continued work even without funding</w:t>
            </w:r>
          </w:p>
          <w:p w14:paraId="4D1B32AB" w14:textId="7A73F6C7" w:rsidR="00E94108" w:rsidRDefault="00E94108" w:rsidP="00E94108">
            <w:pPr>
              <w:pStyle w:val="ListParagraph"/>
              <w:numPr>
                <w:ilvl w:val="0"/>
                <w:numId w:val="21"/>
              </w:numPr>
            </w:pPr>
            <w:r w:rsidRPr="00E94108">
              <w:t>Currently in conversation on how to increase the strong story telling element to support the programme.</w:t>
            </w:r>
          </w:p>
          <w:p w14:paraId="1D0EF1B8" w14:textId="6920D2C3" w:rsidR="00E94108" w:rsidRPr="00E94108" w:rsidRDefault="00E94108" w:rsidP="00E94108">
            <w:pPr>
              <w:rPr>
                <w:b/>
                <w:bCs/>
              </w:rPr>
            </w:pPr>
            <w:r w:rsidRPr="00E94108">
              <w:rPr>
                <w:b/>
                <w:bCs/>
              </w:rPr>
              <w:t>Petrus (SD)</w:t>
            </w:r>
          </w:p>
          <w:p w14:paraId="2DB91C10" w14:textId="575ACF1B" w:rsidR="00E94108" w:rsidRDefault="00E94108" w:rsidP="00E94108">
            <w:pPr>
              <w:pStyle w:val="ListParagraph"/>
              <w:numPr>
                <w:ilvl w:val="0"/>
                <w:numId w:val="22"/>
              </w:numPr>
            </w:pPr>
            <w:r>
              <w:t>Facilitating peer to peer support for service users</w:t>
            </w:r>
            <w:r w:rsidR="0038289A">
              <w:t xml:space="preserve"> and creating onwards pathways</w:t>
            </w:r>
          </w:p>
          <w:p w14:paraId="0632554A" w14:textId="5DC8C3BD" w:rsidR="0038289A" w:rsidRDefault="0038289A" w:rsidP="00E94108">
            <w:pPr>
              <w:pStyle w:val="ListParagraph"/>
              <w:numPr>
                <w:ilvl w:val="0"/>
                <w:numId w:val="22"/>
              </w:numPr>
            </w:pPr>
            <w:r>
              <w:t>Seen an upturn of people wanting to attend with the slightly brighter and warmer weather in w/c 13</w:t>
            </w:r>
            <w:r w:rsidRPr="0038289A">
              <w:rPr>
                <w:vertAlign w:val="superscript"/>
              </w:rPr>
              <w:t>th</w:t>
            </w:r>
            <w:r>
              <w:t xml:space="preserve"> Jan.</w:t>
            </w:r>
          </w:p>
          <w:p w14:paraId="715CA752" w14:textId="21910369" w:rsidR="0038289A" w:rsidRDefault="0038289A" w:rsidP="00E94108">
            <w:pPr>
              <w:pStyle w:val="ListParagraph"/>
              <w:numPr>
                <w:ilvl w:val="0"/>
                <w:numId w:val="22"/>
              </w:numPr>
            </w:pPr>
            <w:r>
              <w:t xml:space="preserve">Challenging still </w:t>
            </w:r>
            <w:proofErr w:type="gramStart"/>
            <w:r>
              <w:t>at the moment</w:t>
            </w:r>
            <w:proofErr w:type="gramEnd"/>
            <w:r>
              <w:t xml:space="preserve"> due to uptake.</w:t>
            </w:r>
          </w:p>
          <w:p w14:paraId="7F0A02A7" w14:textId="4712BA39" w:rsidR="0038289A" w:rsidRDefault="0038289A" w:rsidP="0038289A">
            <w:pPr>
              <w:rPr>
                <w:b/>
                <w:bCs/>
              </w:rPr>
            </w:pPr>
            <w:r w:rsidRPr="0038289A">
              <w:rPr>
                <w:b/>
                <w:bCs/>
              </w:rPr>
              <w:t>RHS (KG)</w:t>
            </w:r>
          </w:p>
          <w:p w14:paraId="63BC27E0" w14:textId="33EC3146" w:rsidR="00DC7A83" w:rsidRDefault="0038289A" w:rsidP="00C212CC">
            <w:pPr>
              <w:pStyle w:val="ListParagraph"/>
              <w:numPr>
                <w:ilvl w:val="0"/>
                <w:numId w:val="23"/>
              </w:numPr>
            </w:pPr>
            <w:r w:rsidRPr="0038289A">
              <w:t>Looking at developing youth work</w:t>
            </w:r>
          </w:p>
          <w:p w14:paraId="0639D276" w14:textId="77777777" w:rsidR="00641374" w:rsidRDefault="00641374" w:rsidP="00641374"/>
          <w:p w14:paraId="6486C7F1" w14:textId="43691CED" w:rsidR="00641374" w:rsidRPr="00862A3A" w:rsidRDefault="00641374" w:rsidP="00641374">
            <w:r>
              <w:t xml:space="preserve">JW shared link to summary Guardian article on </w:t>
            </w:r>
            <w:hyperlink r:id="rId12" w:history="1">
              <w:r w:rsidRPr="00641374">
                <w:rPr>
                  <w:rStyle w:val="Hyperlink"/>
                </w:rPr>
                <w:t>‘The nature cure: how time outdoors transforms our memory, imagination</w:t>
              </w:r>
              <w:r w:rsidRPr="00641374">
                <w:rPr>
                  <w:rStyle w:val="Hyperlink"/>
                </w:rPr>
                <w:t xml:space="preserve"> and logic’</w:t>
              </w:r>
            </w:hyperlink>
          </w:p>
          <w:p w14:paraId="7FFA132F" w14:textId="37D6AA82" w:rsidR="00DC7A83" w:rsidRPr="00862A3A" w:rsidRDefault="00DC7A83" w:rsidP="00C212CC"/>
        </w:tc>
        <w:tc>
          <w:tcPr>
            <w:tcW w:w="1031" w:type="dxa"/>
          </w:tcPr>
          <w:p w14:paraId="37BEF3A0" w14:textId="1FC4ECFD" w:rsidR="00F964C7" w:rsidRDefault="00DE3A49" w:rsidP="004F10BD">
            <w:r>
              <w:lastRenderedPageBreak/>
              <w:t>JM</w:t>
            </w:r>
          </w:p>
        </w:tc>
        <w:tc>
          <w:tcPr>
            <w:tcW w:w="937" w:type="dxa"/>
          </w:tcPr>
          <w:p w14:paraId="33951D37" w14:textId="522B38E9" w:rsidR="00F964C7" w:rsidRDefault="00862A3A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A49">
              <w:rPr>
                <w:sz w:val="20"/>
                <w:szCs w:val="20"/>
              </w:rPr>
              <w:t>0 mins</w:t>
            </w:r>
          </w:p>
        </w:tc>
      </w:tr>
      <w:tr w:rsidR="00F964C7" w14:paraId="13E95489" w14:textId="77777777" w:rsidTr="00B4071F">
        <w:tc>
          <w:tcPr>
            <w:tcW w:w="2112" w:type="dxa"/>
          </w:tcPr>
          <w:p w14:paraId="6E3947B2" w14:textId="16AA816B" w:rsidR="00F964C7" w:rsidRDefault="00F964C7" w:rsidP="004F10BD">
            <w:r>
              <w:t>Workshop: Strategic links with environmental funding and linking enviro and health services</w:t>
            </w:r>
          </w:p>
        </w:tc>
        <w:tc>
          <w:tcPr>
            <w:tcW w:w="4936" w:type="dxa"/>
          </w:tcPr>
          <w:p w14:paraId="26807AB7" w14:textId="70C77F8D" w:rsidR="00DC7A83" w:rsidRDefault="00F964C7" w:rsidP="00DC7A83">
            <w:r>
              <w:t xml:space="preserve">Discussion on the shaping of a workshop for the Steering Group and wider GM stakeholders around the future of GSP and nature-based </w:t>
            </w:r>
            <w:r w:rsidR="002D0D74">
              <w:t>activities for health.</w:t>
            </w:r>
          </w:p>
        </w:tc>
        <w:tc>
          <w:tcPr>
            <w:tcW w:w="1031" w:type="dxa"/>
          </w:tcPr>
          <w:p w14:paraId="29F08C7C" w14:textId="09FBBC67" w:rsidR="00F964C7" w:rsidRDefault="00F964C7" w:rsidP="004F10BD">
            <w:r>
              <w:t>GC/ JM</w:t>
            </w:r>
          </w:p>
        </w:tc>
        <w:tc>
          <w:tcPr>
            <w:tcW w:w="937" w:type="dxa"/>
          </w:tcPr>
          <w:p w14:paraId="0C4A27E6" w14:textId="1558AA4C" w:rsidR="00F964C7" w:rsidRDefault="00F964C7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mins</w:t>
            </w:r>
          </w:p>
        </w:tc>
      </w:tr>
      <w:tr w:rsidR="00BF4DAA" w14:paraId="2019BC26" w14:textId="77777777" w:rsidTr="00B4071F">
        <w:tc>
          <w:tcPr>
            <w:tcW w:w="2112" w:type="dxa"/>
          </w:tcPr>
          <w:p w14:paraId="08591A04" w14:textId="07EFE210" w:rsidR="00BF4DAA" w:rsidRDefault="00BF4DAA" w:rsidP="004F10BD">
            <w:r>
              <w:t>Legacy principles review of GSP extension</w:t>
            </w:r>
          </w:p>
        </w:tc>
        <w:tc>
          <w:tcPr>
            <w:tcW w:w="4936" w:type="dxa"/>
          </w:tcPr>
          <w:p w14:paraId="00854117" w14:textId="423225DA" w:rsidR="00BF4DAA" w:rsidRDefault="00BF4DAA" w:rsidP="00C212CC">
            <w:r>
              <w:t>Request to be discussed in January meeting</w:t>
            </w:r>
            <w:r w:rsidR="00CE475E">
              <w:t>.</w:t>
            </w:r>
          </w:p>
          <w:p w14:paraId="55F449B7" w14:textId="77777777" w:rsidR="00CE475E" w:rsidRDefault="00CE475E" w:rsidP="00C212CC"/>
          <w:p w14:paraId="5D47C705" w14:textId="6343BCB2" w:rsidR="00F964C7" w:rsidRDefault="00AA7B1D" w:rsidP="00CE475E">
            <w:r>
              <w:t>Discussed in workshop topic.</w:t>
            </w:r>
          </w:p>
        </w:tc>
        <w:tc>
          <w:tcPr>
            <w:tcW w:w="1031" w:type="dxa"/>
          </w:tcPr>
          <w:p w14:paraId="25AAF42B" w14:textId="6D5CD1C1" w:rsidR="00BF4DAA" w:rsidRDefault="00BF4DAA" w:rsidP="004F10BD">
            <w:r>
              <w:t>JM</w:t>
            </w:r>
          </w:p>
        </w:tc>
        <w:tc>
          <w:tcPr>
            <w:tcW w:w="937" w:type="dxa"/>
          </w:tcPr>
          <w:p w14:paraId="2A65D7EF" w14:textId="7A800333" w:rsidR="00BF4DAA" w:rsidRDefault="00BF4DAA" w:rsidP="004F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mins</w:t>
            </w:r>
          </w:p>
        </w:tc>
      </w:tr>
      <w:tr w:rsidR="00DE3A49" w14:paraId="039D2F5D" w14:textId="77777777" w:rsidTr="00B4071F">
        <w:tc>
          <w:tcPr>
            <w:tcW w:w="2112" w:type="dxa"/>
          </w:tcPr>
          <w:p w14:paraId="4FD9DBFD" w14:textId="20806818" w:rsidR="00DE3A49" w:rsidRDefault="00DE3A49" w:rsidP="00DE3A49">
            <w:r>
              <w:t>GMCVO</w:t>
            </w:r>
          </w:p>
        </w:tc>
        <w:tc>
          <w:tcPr>
            <w:tcW w:w="4936" w:type="dxa"/>
          </w:tcPr>
          <w:p w14:paraId="43D470E7" w14:textId="77777777" w:rsidR="00DE3A49" w:rsidRDefault="00DE3A49" w:rsidP="00DE3A49">
            <w:r>
              <w:t>Discuss loss of GMCVO on voluntary sector in GM</w:t>
            </w:r>
          </w:p>
          <w:p w14:paraId="2E51DD60" w14:textId="77777777" w:rsidR="00CE475E" w:rsidRDefault="00CE475E" w:rsidP="00DE3A49"/>
          <w:p w14:paraId="73D966AD" w14:textId="17EDC49C" w:rsidR="00CE475E" w:rsidRDefault="00CE475E" w:rsidP="00DE3A49">
            <w:r>
              <w:t>Not discussed due to time constraints</w:t>
            </w:r>
            <w:r w:rsidR="00AA7B1D">
              <w:t>, roll over to February meeting. (</w:t>
            </w:r>
            <w:r w:rsidR="00AA7B1D" w:rsidRPr="00AA7B1D">
              <w:rPr>
                <w:b/>
                <w:bCs/>
                <w:color w:val="FF0000"/>
              </w:rPr>
              <w:t xml:space="preserve">AP </w:t>
            </w:r>
            <w:r w:rsidR="00AA7B1D">
              <w:t>LU to add to agenda)</w:t>
            </w:r>
          </w:p>
        </w:tc>
        <w:tc>
          <w:tcPr>
            <w:tcW w:w="1031" w:type="dxa"/>
          </w:tcPr>
          <w:p w14:paraId="7644FF05" w14:textId="48A1A8A4" w:rsidR="00DE3A49" w:rsidRDefault="00DE3A49" w:rsidP="00DE3A49">
            <w:r>
              <w:t>GC</w:t>
            </w:r>
          </w:p>
        </w:tc>
        <w:tc>
          <w:tcPr>
            <w:tcW w:w="937" w:type="dxa"/>
          </w:tcPr>
          <w:p w14:paraId="4FF84C8A" w14:textId="7CCF799C" w:rsidR="00DE3A49" w:rsidRDefault="00DE3A49" w:rsidP="00DE3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</w:tbl>
    <w:tbl>
      <w:tblPr>
        <w:tblStyle w:val="TableGrid"/>
        <w:tblpPr w:leftFromText="180" w:rightFromText="180" w:vertAnchor="text" w:horzAnchor="margin" w:tblpY="-26"/>
        <w:tblW w:w="9016" w:type="dxa"/>
        <w:tblLook w:val="04A0" w:firstRow="1" w:lastRow="0" w:firstColumn="1" w:lastColumn="0" w:noHBand="0" w:noVBand="1"/>
      </w:tblPr>
      <w:tblGrid>
        <w:gridCol w:w="2112"/>
        <w:gridCol w:w="4936"/>
        <w:gridCol w:w="1031"/>
        <w:gridCol w:w="937"/>
      </w:tblGrid>
      <w:tr w:rsidR="0003094B" w14:paraId="075CCAA3" w14:textId="77777777" w:rsidTr="0003094B">
        <w:trPr>
          <w:trHeight w:val="652"/>
        </w:trPr>
        <w:tc>
          <w:tcPr>
            <w:tcW w:w="9016" w:type="dxa"/>
            <w:gridSpan w:val="4"/>
            <w:vAlign w:val="center"/>
          </w:tcPr>
          <w:p w14:paraId="718145B9" w14:textId="77777777" w:rsidR="0003094B" w:rsidRPr="00497524" w:rsidRDefault="0003094B" w:rsidP="0003094B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lastRenderedPageBreak/>
              <w:t>Standing agenda items</w:t>
            </w:r>
          </w:p>
        </w:tc>
      </w:tr>
      <w:tr w:rsidR="0003094B" w14:paraId="55896AF0" w14:textId="77777777" w:rsidTr="0003094B">
        <w:trPr>
          <w:trHeight w:val="706"/>
        </w:trPr>
        <w:tc>
          <w:tcPr>
            <w:tcW w:w="2112" w:type="dxa"/>
          </w:tcPr>
          <w:p w14:paraId="0DD68F95" w14:textId="77777777" w:rsidR="0003094B" w:rsidRDefault="0003094B" w:rsidP="0003094B">
            <w:r>
              <w:t>Funding opportunities/</w:t>
            </w:r>
          </w:p>
          <w:p w14:paraId="7B4EFBBA" w14:textId="77777777" w:rsidR="0003094B" w:rsidRDefault="0003094B" w:rsidP="0003094B">
            <w:r>
              <w:t xml:space="preserve">updates </w:t>
            </w:r>
          </w:p>
        </w:tc>
        <w:tc>
          <w:tcPr>
            <w:tcW w:w="4936" w:type="dxa"/>
          </w:tcPr>
          <w:p w14:paraId="6CA0F401" w14:textId="44CCBDE2" w:rsidR="0003094B" w:rsidRDefault="00F964C7" w:rsidP="0003094B">
            <w:r>
              <w:t>Any GSF updates?</w:t>
            </w:r>
          </w:p>
          <w:p w14:paraId="67C2E0BB" w14:textId="77777777" w:rsidR="00E94108" w:rsidRDefault="00E94108" w:rsidP="0003094B"/>
          <w:p w14:paraId="04FD5863" w14:textId="7D36339F" w:rsidR="00E94108" w:rsidRDefault="00E94108" w:rsidP="0003094B">
            <w:r>
              <w:t>START- recommended Screwfix foundation for anyone needing a toilet for their outdoor spaces</w:t>
            </w:r>
          </w:p>
          <w:p w14:paraId="75BDCB89" w14:textId="77777777" w:rsidR="0003094B" w:rsidRDefault="0003094B" w:rsidP="0003094B"/>
        </w:tc>
        <w:tc>
          <w:tcPr>
            <w:tcW w:w="1031" w:type="dxa"/>
          </w:tcPr>
          <w:p w14:paraId="0D364CAB" w14:textId="77777777" w:rsidR="0003094B" w:rsidRDefault="0003094B" w:rsidP="0003094B"/>
        </w:tc>
        <w:tc>
          <w:tcPr>
            <w:tcW w:w="937" w:type="dxa"/>
          </w:tcPr>
          <w:p w14:paraId="7728065F" w14:textId="77777777" w:rsidR="0003094B" w:rsidRPr="00A06E21" w:rsidRDefault="0003094B" w:rsidP="000309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094B" w14:paraId="4FF2483C" w14:textId="77777777" w:rsidTr="0003094B">
        <w:trPr>
          <w:trHeight w:val="292"/>
        </w:trPr>
        <w:tc>
          <w:tcPr>
            <w:tcW w:w="2112" w:type="dxa"/>
          </w:tcPr>
          <w:p w14:paraId="53F72C1F" w14:textId="77777777" w:rsidR="0003094B" w:rsidRDefault="0003094B" w:rsidP="0003094B">
            <w:bookmarkStart w:id="1" w:name="_Hlk155618838"/>
            <w:r>
              <w:t>Communications</w:t>
            </w:r>
          </w:p>
        </w:tc>
        <w:tc>
          <w:tcPr>
            <w:tcW w:w="4936" w:type="dxa"/>
          </w:tcPr>
          <w:p w14:paraId="2D84A97D" w14:textId="7B7669E0" w:rsidR="001B69D4" w:rsidRPr="00AA7B1D" w:rsidRDefault="001B69D4" w:rsidP="00AA7B1D">
            <w:pPr>
              <w:rPr>
                <w:color w:val="FF0000"/>
              </w:rPr>
            </w:pPr>
            <w:r w:rsidRPr="00AA7B1D">
              <w:rPr>
                <w:b/>
                <w:bCs/>
                <w:color w:val="FF0000"/>
              </w:rPr>
              <w:t>AP:</w:t>
            </w:r>
            <w:r w:rsidRPr="00AA7B1D">
              <w:rPr>
                <w:color w:val="FF0000"/>
              </w:rPr>
              <w:t xml:space="preserve"> </w:t>
            </w:r>
            <w:r w:rsidRPr="00AA7B1D">
              <w:rPr>
                <w:color w:val="000000" w:themeColor="text1"/>
              </w:rPr>
              <w:t xml:space="preserve">GC talk to external comms at NE about how to communicate the </w:t>
            </w:r>
            <w:r w:rsidR="00AA7B1D">
              <w:rPr>
                <w:color w:val="000000" w:themeColor="text1"/>
              </w:rPr>
              <w:t xml:space="preserve">end of the </w:t>
            </w:r>
            <w:r w:rsidRPr="00AA7B1D">
              <w:rPr>
                <w:color w:val="000000" w:themeColor="text1"/>
              </w:rPr>
              <w:t xml:space="preserve">programme. </w:t>
            </w:r>
          </w:p>
          <w:p w14:paraId="08B82038" w14:textId="77777777" w:rsidR="00AA7B1D" w:rsidRDefault="00AA7B1D" w:rsidP="0038289A">
            <w:pPr>
              <w:rPr>
                <w:b/>
                <w:bCs/>
                <w:color w:val="FF0000"/>
              </w:rPr>
            </w:pPr>
          </w:p>
          <w:p w14:paraId="39BDBF5B" w14:textId="63D32B3E" w:rsidR="0038289A" w:rsidRPr="00862A3A" w:rsidRDefault="0038289A" w:rsidP="0038289A">
            <w:r w:rsidRPr="00862A3A">
              <w:rPr>
                <w:b/>
                <w:bCs/>
                <w:color w:val="FF0000"/>
              </w:rPr>
              <w:t>AP:</w:t>
            </w:r>
            <w:r w:rsidRPr="00862A3A">
              <w:rPr>
                <w:color w:val="FF0000"/>
              </w:rPr>
              <w:t xml:space="preserve"> </w:t>
            </w:r>
            <w:r w:rsidRPr="00862A3A">
              <w:t>LU to add to the Feb agenda a comms discussion involving AL and Groundwork about the comms wrap up of the project</w:t>
            </w:r>
            <w:r w:rsidR="00AA7B1D">
              <w:t xml:space="preserve"> – separate meeting with CoT and </w:t>
            </w:r>
            <w:proofErr w:type="spellStart"/>
            <w:r w:rsidR="00AA7B1D">
              <w:t>Gwk</w:t>
            </w:r>
            <w:proofErr w:type="spellEnd"/>
            <w:r w:rsidR="00AA7B1D">
              <w:t xml:space="preserve"> around this happening prior to Feb meeting so will have further updates</w:t>
            </w:r>
          </w:p>
          <w:p w14:paraId="38F8A87C" w14:textId="77777777" w:rsidR="0038289A" w:rsidRPr="00F964C7" w:rsidRDefault="0038289A" w:rsidP="00AA7B1D">
            <w:pPr>
              <w:pStyle w:val="ListParagraph"/>
              <w:rPr>
                <w:color w:val="FF0000"/>
              </w:rPr>
            </w:pPr>
          </w:p>
          <w:p w14:paraId="45E477B0" w14:textId="7D9D6356" w:rsidR="0003094B" w:rsidRPr="00F964C7" w:rsidRDefault="0003094B" w:rsidP="00F964C7">
            <w:pPr>
              <w:rPr>
                <w:color w:val="FF0000"/>
              </w:rPr>
            </w:pPr>
          </w:p>
        </w:tc>
        <w:tc>
          <w:tcPr>
            <w:tcW w:w="1031" w:type="dxa"/>
          </w:tcPr>
          <w:p w14:paraId="68D070BA" w14:textId="660C2F6D" w:rsidR="0003094B" w:rsidRDefault="001B69D4" w:rsidP="0003094B">
            <w:r>
              <w:t>GC</w:t>
            </w:r>
          </w:p>
        </w:tc>
        <w:tc>
          <w:tcPr>
            <w:tcW w:w="937" w:type="dxa"/>
          </w:tcPr>
          <w:p w14:paraId="4855D206" w14:textId="77777777" w:rsidR="0003094B" w:rsidRDefault="0003094B" w:rsidP="0003094B">
            <w:pPr>
              <w:rPr>
                <w:sz w:val="20"/>
                <w:szCs w:val="20"/>
              </w:rPr>
            </w:pPr>
          </w:p>
          <w:p w14:paraId="1F67108A" w14:textId="77777777" w:rsidR="0003094B" w:rsidRPr="00A06E21" w:rsidRDefault="0003094B" w:rsidP="0003094B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1"/>
      <w:tr w:rsidR="0003094B" w14:paraId="7C9B620D" w14:textId="77777777" w:rsidTr="0003094B">
        <w:tc>
          <w:tcPr>
            <w:tcW w:w="2112" w:type="dxa"/>
          </w:tcPr>
          <w:p w14:paraId="1CCA184A" w14:textId="77777777" w:rsidR="0003094B" w:rsidRDefault="0003094B" w:rsidP="0003094B">
            <w:r>
              <w:t xml:space="preserve">Skills and training </w:t>
            </w:r>
          </w:p>
        </w:tc>
        <w:tc>
          <w:tcPr>
            <w:tcW w:w="4936" w:type="dxa"/>
          </w:tcPr>
          <w:p w14:paraId="1F71ABA2" w14:textId="7AD71112" w:rsidR="00AA7B1D" w:rsidRDefault="00DE3A49" w:rsidP="0003094B">
            <w:r>
              <w:t>Update on the GSP Learning Network</w:t>
            </w:r>
            <w:r w:rsidR="00AA7B1D">
              <w:t>- due to time constraints this was not covered.</w:t>
            </w:r>
          </w:p>
          <w:p w14:paraId="19542996" w14:textId="77777777" w:rsidR="0003094B" w:rsidRDefault="0003094B" w:rsidP="0003094B"/>
          <w:p w14:paraId="4FA6BBBC" w14:textId="7DA12E77" w:rsidR="00AA7B1D" w:rsidRDefault="00AA7B1D" w:rsidP="0003094B">
            <w:r w:rsidRPr="00AA7B1D">
              <w:rPr>
                <w:b/>
                <w:bCs/>
                <w:color w:val="FF0000"/>
              </w:rPr>
              <w:t>AP:</w:t>
            </w:r>
            <w:r w:rsidRPr="00AA7B1D">
              <w:rPr>
                <w:color w:val="FF0000"/>
              </w:rPr>
              <w:t xml:space="preserve"> </w:t>
            </w:r>
            <w:r>
              <w:t>LU to provide update on GSP Learning Network to steering group via email</w:t>
            </w:r>
          </w:p>
          <w:p w14:paraId="4A42A47E" w14:textId="77777777" w:rsidR="00AA7B1D" w:rsidRDefault="00AA7B1D" w:rsidP="0003094B"/>
        </w:tc>
        <w:tc>
          <w:tcPr>
            <w:tcW w:w="1031" w:type="dxa"/>
          </w:tcPr>
          <w:p w14:paraId="79AD602B" w14:textId="0BD97192" w:rsidR="0003094B" w:rsidRDefault="00DE3A49" w:rsidP="0003094B">
            <w:r>
              <w:t>LU</w:t>
            </w:r>
          </w:p>
        </w:tc>
        <w:tc>
          <w:tcPr>
            <w:tcW w:w="937" w:type="dxa"/>
          </w:tcPr>
          <w:p w14:paraId="0B4F4F21" w14:textId="51CC221C" w:rsidR="0003094B" w:rsidRPr="00A81AA0" w:rsidRDefault="00DE3A49" w:rsidP="00030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mins</w:t>
            </w:r>
          </w:p>
        </w:tc>
      </w:tr>
      <w:tr w:rsidR="0003094B" w14:paraId="6CC1DB60" w14:textId="77777777" w:rsidTr="0003094B">
        <w:trPr>
          <w:trHeight w:val="62"/>
        </w:trPr>
        <w:tc>
          <w:tcPr>
            <w:tcW w:w="2112" w:type="dxa"/>
          </w:tcPr>
          <w:p w14:paraId="700D8E59" w14:textId="77777777" w:rsidR="0003094B" w:rsidRDefault="0003094B" w:rsidP="0003094B">
            <w:r>
              <w:t xml:space="preserve">Data and learning </w:t>
            </w:r>
          </w:p>
        </w:tc>
        <w:tc>
          <w:tcPr>
            <w:tcW w:w="4936" w:type="dxa"/>
          </w:tcPr>
          <w:p w14:paraId="1CFE5B75" w14:textId="2BBBF9EF" w:rsidR="0038289A" w:rsidRDefault="0038289A" w:rsidP="0003094B">
            <w:r>
              <w:t>SW reporting that the quantitative data that they have collected is not reflective of qualitative data they are seeing of participants at events.</w:t>
            </w:r>
          </w:p>
          <w:p w14:paraId="0DDD8256" w14:textId="09F4336B" w:rsidR="0038289A" w:rsidRDefault="0038289A" w:rsidP="0038289A">
            <w:pPr>
              <w:pStyle w:val="ListParagraph"/>
              <w:numPr>
                <w:ilvl w:val="0"/>
                <w:numId w:val="15"/>
              </w:numPr>
            </w:pPr>
            <w:r>
              <w:t xml:space="preserve">RW- From previous experience they have noted that the ‘before’ data captured in first session reports a false high in mood due to the participant taking </w:t>
            </w:r>
            <w:proofErr w:type="gramStart"/>
            <w:r>
              <w:t>action, and</w:t>
            </w:r>
            <w:proofErr w:type="gramEnd"/>
            <w:r>
              <w:t xml:space="preserve"> is not reflective of long term needs. Suggested multiple evaluation points to combat this</w:t>
            </w:r>
          </w:p>
          <w:p w14:paraId="56E711BA" w14:textId="77777777" w:rsidR="0038289A" w:rsidRDefault="0038289A" w:rsidP="0038289A"/>
          <w:p w14:paraId="5FAA60F1" w14:textId="3728762A" w:rsidR="0038289A" w:rsidRDefault="0038289A" w:rsidP="0038289A">
            <w:r>
              <w:t xml:space="preserve">SW felt not possible to do evaluation in 1 to 1 </w:t>
            </w:r>
            <w:proofErr w:type="gramStart"/>
            <w:r>
              <w:t>sessions</w:t>
            </w:r>
            <w:proofErr w:type="gramEnd"/>
            <w:r>
              <w:t xml:space="preserve"> due to time constraints and focusing on connection and wellbeing (not wanting to interrupt time with surveying)</w:t>
            </w:r>
          </w:p>
          <w:p w14:paraId="5E6C7153" w14:textId="41563857" w:rsidR="0038289A" w:rsidRDefault="0038289A" w:rsidP="0038289A">
            <w:pPr>
              <w:pStyle w:val="ListParagraph"/>
              <w:numPr>
                <w:ilvl w:val="0"/>
                <w:numId w:val="15"/>
              </w:numPr>
            </w:pPr>
            <w:r>
              <w:t xml:space="preserve">RW Suggested evaluating a sample not </w:t>
            </w:r>
            <w:proofErr w:type="gramStart"/>
            <w:r>
              <w:t>each individual</w:t>
            </w:r>
            <w:proofErr w:type="gramEnd"/>
            <w:r>
              <w:t xml:space="preserve"> to combat this. Data does not have to be monitoring, as is an overall evaluation</w:t>
            </w:r>
          </w:p>
          <w:p w14:paraId="10C2F96C" w14:textId="77777777" w:rsidR="00641374" w:rsidRDefault="00641374" w:rsidP="00641374"/>
          <w:p w14:paraId="2573BF7E" w14:textId="6AAD4EE9" w:rsidR="00641374" w:rsidRDefault="00641374" w:rsidP="00641374">
            <w:r>
              <w:t>JW shared below link to example of PERMA scale:</w:t>
            </w:r>
          </w:p>
          <w:p w14:paraId="7AD4E639" w14:textId="598D7F89" w:rsidR="00641374" w:rsidRDefault="00641374" w:rsidP="00641374">
            <w:hyperlink r:id="rId13" w:history="1">
              <w:r w:rsidRPr="00641374">
                <w:rPr>
                  <w:color w:val="0000FF"/>
                  <w:u w:val="single"/>
                </w:rPr>
                <w:t>The 51% Evaluation</w:t>
              </w:r>
            </w:hyperlink>
          </w:p>
          <w:p w14:paraId="60C553D3" w14:textId="77777777" w:rsidR="00641374" w:rsidRDefault="00641374" w:rsidP="00641374"/>
          <w:p w14:paraId="312D6C19" w14:textId="2C6C5382" w:rsidR="00641374" w:rsidRPr="00641374" w:rsidRDefault="00641374" w:rsidP="00641374">
            <w:pPr>
              <w:rPr>
                <w:rStyle w:val="Hyperlink"/>
              </w:rPr>
            </w:pPr>
            <w:r>
              <w:t xml:space="preserve">JW shared link to </w:t>
            </w:r>
            <w:r>
              <w:fldChar w:fldCharType="begin"/>
            </w:r>
            <w:r>
              <w:instrText>HYPERLINK "https://ppn.nhs.uk/doclink/ppn-discussion-paper-psychological-practice-in-physical-health-fv1-1-nov-2023-1/eyJ0eXAiOiJKV1QiLCJhbGciOiJIUzI1NiJ9.eyJzdWIiOiJwcG4tZGlzY3Vzc2lvbi1wYXBlci1wc3ljaG9sb2dpY2FsLXByYWN0aWNlLWluLXBoeXNpY2FsLWhlYWx0aC1mdjEtMS1ub3YtMjAyMy0xIiwiaWF0IjoxNzI5MDk0MDI1LCJleHAiOjE3MjkxODA0MjV9.EG4dzMxZts6aqA5mjnrO0g0HzGA13AOPkRIxdoFJhW8"</w:instrText>
            </w:r>
            <w:r>
              <w:fldChar w:fldCharType="separate"/>
            </w:r>
            <w:r w:rsidRPr="00641374">
              <w:rPr>
                <w:rStyle w:val="Hyperlink"/>
              </w:rPr>
              <w:t xml:space="preserve">‘Psychological Practice </w:t>
            </w:r>
          </w:p>
          <w:p w14:paraId="2A07798D" w14:textId="55879559" w:rsidR="00641374" w:rsidRDefault="00641374" w:rsidP="00641374">
            <w:r w:rsidRPr="00641374">
              <w:rPr>
                <w:rStyle w:val="Hyperlink"/>
              </w:rPr>
              <w:t>in Physical Health: Discussion Paper’</w:t>
            </w:r>
            <w:r>
              <w:fldChar w:fldCharType="end"/>
            </w:r>
          </w:p>
          <w:p w14:paraId="7E5D5F29" w14:textId="77777777" w:rsidR="0038289A" w:rsidRDefault="0038289A" w:rsidP="0038289A"/>
          <w:p w14:paraId="7D841DD5" w14:textId="73A1A706" w:rsidR="0038289A" w:rsidRDefault="0038289A" w:rsidP="0038289A">
            <w:r w:rsidRPr="0038289A">
              <w:rPr>
                <w:b/>
                <w:bCs/>
                <w:color w:val="FF0000"/>
              </w:rPr>
              <w:t>AP:</w:t>
            </w:r>
            <w:r w:rsidRPr="0038289A">
              <w:rPr>
                <w:color w:val="FF0000"/>
              </w:rPr>
              <w:t xml:space="preserve"> </w:t>
            </w:r>
            <w:r>
              <w:t>JW to send information on creative health evaluation</w:t>
            </w:r>
          </w:p>
          <w:p w14:paraId="5644BFDC" w14:textId="77777777" w:rsidR="00641374" w:rsidRDefault="00641374" w:rsidP="0038289A"/>
          <w:p w14:paraId="477B5B5F" w14:textId="77777777" w:rsidR="00641374" w:rsidRDefault="00641374" w:rsidP="0038289A"/>
          <w:p w14:paraId="7B1ACBBB" w14:textId="29A0FC92" w:rsidR="0038289A" w:rsidRDefault="0038289A" w:rsidP="0003094B"/>
        </w:tc>
        <w:tc>
          <w:tcPr>
            <w:tcW w:w="1031" w:type="dxa"/>
          </w:tcPr>
          <w:p w14:paraId="4E06BD7E" w14:textId="289B3CC9" w:rsidR="0003094B" w:rsidRDefault="0003094B" w:rsidP="0003094B"/>
        </w:tc>
        <w:tc>
          <w:tcPr>
            <w:tcW w:w="937" w:type="dxa"/>
          </w:tcPr>
          <w:p w14:paraId="73A06EA6" w14:textId="77777777" w:rsidR="0003094B" w:rsidRPr="00A81AA0" w:rsidRDefault="0003094B" w:rsidP="0003094B">
            <w:pPr>
              <w:rPr>
                <w:sz w:val="20"/>
                <w:szCs w:val="20"/>
              </w:rPr>
            </w:pPr>
          </w:p>
        </w:tc>
      </w:tr>
      <w:tr w:rsidR="0003094B" w14:paraId="016A0EFB" w14:textId="77777777" w:rsidTr="0003094B">
        <w:tc>
          <w:tcPr>
            <w:tcW w:w="2112" w:type="dxa"/>
          </w:tcPr>
          <w:p w14:paraId="6409E27E" w14:textId="77777777" w:rsidR="0003094B" w:rsidRDefault="0003094B" w:rsidP="0003094B">
            <w:r>
              <w:t xml:space="preserve">Problem solving </w:t>
            </w:r>
          </w:p>
        </w:tc>
        <w:tc>
          <w:tcPr>
            <w:tcW w:w="4936" w:type="dxa"/>
          </w:tcPr>
          <w:p w14:paraId="6A42D5E9" w14:textId="77777777" w:rsidR="0003094B" w:rsidRDefault="0003094B" w:rsidP="0003094B"/>
          <w:p w14:paraId="463FD5B5" w14:textId="77777777" w:rsidR="0003094B" w:rsidRDefault="0003094B" w:rsidP="0003094B"/>
        </w:tc>
        <w:tc>
          <w:tcPr>
            <w:tcW w:w="1031" w:type="dxa"/>
          </w:tcPr>
          <w:p w14:paraId="19F6507B" w14:textId="77777777" w:rsidR="0003094B" w:rsidRDefault="0003094B" w:rsidP="0003094B"/>
        </w:tc>
        <w:tc>
          <w:tcPr>
            <w:tcW w:w="937" w:type="dxa"/>
          </w:tcPr>
          <w:p w14:paraId="197A3C5A" w14:textId="77777777" w:rsidR="0003094B" w:rsidRPr="00A81AA0" w:rsidRDefault="0003094B" w:rsidP="0003094B">
            <w:pPr>
              <w:rPr>
                <w:sz w:val="20"/>
                <w:szCs w:val="20"/>
              </w:rPr>
            </w:pPr>
          </w:p>
        </w:tc>
      </w:tr>
      <w:tr w:rsidR="0003094B" w14:paraId="24E0BE56" w14:textId="77777777" w:rsidTr="0003094B">
        <w:trPr>
          <w:trHeight w:val="281"/>
        </w:trPr>
        <w:tc>
          <w:tcPr>
            <w:tcW w:w="2112" w:type="dxa"/>
          </w:tcPr>
          <w:p w14:paraId="5CCD7532" w14:textId="77777777" w:rsidR="0003094B" w:rsidRDefault="0003094B" w:rsidP="0003094B">
            <w:r>
              <w:t>AOB</w:t>
            </w:r>
          </w:p>
        </w:tc>
        <w:tc>
          <w:tcPr>
            <w:tcW w:w="4936" w:type="dxa"/>
          </w:tcPr>
          <w:p w14:paraId="32E7288F" w14:textId="2F28A82D" w:rsidR="00D74052" w:rsidRDefault="00AA7B1D" w:rsidP="00F964C7">
            <w:r w:rsidRPr="00AA7B1D">
              <w:rPr>
                <w:b/>
                <w:bCs/>
                <w:color w:val="FF0000"/>
              </w:rPr>
              <w:t>AP:</w:t>
            </w:r>
            <w:r w:rsidRPr="00AA7B1D">
              <w:rPr>
                <w:color w:val="FF0000"/>
              </w:rPr>
              <w:t xml:space="preserve"> </w:t>
            </w:r>
            <w:r>
              <w:t>JW to send through information on ERAMUS project. See if this has any reflections that can better the network</w:t>
            </w:r>
          </w:p>
          <w:p w14:paraId="3857F56B" w14:textId="77777777" w:rsidR="00AA7B1D" w:rsidRDefault="00AA7B1D" w:rsidP="00F964C7"/>
          <w:p w14:paraId="34D7FDAA" w14:textId="1D9DC159" w:rsidR="00AA7B1D" w:rsidRDefault="00AA7B1D" w:rsidP="00F964C7">
            <w:r w:rsidRPr="00AA7B1D">
              <w:rPr>
                <w:b/>
                <w:bCs/>
                <w:color w:val="FF0000"/>
              </w:rPr>
              <w:t>AP:</w:t>
            </w:r>
            <w:r w:rsidRPr="00AA7B1D">
              <w:rPr>
                <w:color w:val="FF0000"/>
              </w:rPr>
              <w:t xml:space="preserve"> </w:t>
            </w:r>
            <w:r>
              <w:t xml:space="preserve">SW to discuss ‘Green Me’ project at future meeting </w:t>
            </w:r>
          </w:p>
          <w:p w14:paraId="02B9C662" w14:textId="77777777" w:rsidR="00AA7B1D" w:rsidRDefault="00AA7B1D" w:rsidP="00F964C7"/>
          <w:p w14:paraId="06F37E25" w14:textId="16FB6801" w:rsidR="00AA7B1D" w:rsidRDefault="00AA7B1D" w:rsidP="00F964C7">
            <w:r w:rsidRPr="00AA7B1D">
              <w:rPr>
                <w:b/>
                <w:bCs/>
                <w:color w:val="FF0000"/>
              </w:rPr>
              <w:t>AP:</w:t>
            </w:r>
            <w:r w:rsidRPr="00AA7B1D">
              <w:rPr>
                <w:color w:val="FF0000"/>
              </w:rPr>
              <w:t xml:space="preserve"> </w:t>
            </w:r>
            <w:r>
              <w:t>ALL to make sure to send forward any agenda items for meetings.</w:t>
            </w:r>
          </w:p>
          <w:p w14:paraId="5115D9FA" w14:textId="65338C27" w:rsidR="00AA7B1D" w:rsidRPr="00436D76" w:rsidRDefault="00AA7B1D" w:rsidP="00F964C7"/>
        </w:tc>
        <w:tc>
          <w:tcPr>
            <w:tcW w:w="1031" w:type="dxa"/>
          </w:tcPr>
          <w:p w14:paraId="4E5836D1" w14:textId="5E04BBEC" w:rsidR="0003094B" w:rsidRDefault="0003094B" w:rsidP="0003094B"/>
          <w:p w14:paraId="293BD874" w14:textId="77777777" w:rsidR="0003094B" w:rsidRDefault="0003094B" w:rsidP="0003094B"/>
        </w:tc>
        <w:tc>
          <w:tcPr>
            <w:tcW w:w="937" w:type="dxa"/>
          </w:tcPr>
          <w:p w14:paraId="77EB9C86" w14:textId="77777777" w:rsidR="0003094B" w:rsidRPr="00A81AA0" w:rsidRDefault="0003094B" w:rsidP="0003094B">
            <w:pPr>
              <w:rPr>
                <w:sz w:val="20"/>
                <w:szCs w:val="20"/>
              </w:rPr>
            </w:pPr>
          </w:p>
        </w:tc>
      </w:tr>
    </w:tbl>
    <w:p w14:paraId="3DEAB9D7" w14:textId="5CF2B43E" w:rsidR="005673E7" w:rsidRDefault="005673E7"/>
    <w:p w14:paraId="50934322" w14:textId="3A269B5C" w:rsidR="00201786" w:rsidRDefault="00DF0111" w:rsidP="00B27C70">
      <w:pPr>
        <w:spacing w:after="0"/>
      </w:pPr>
      <w:r>
        <w:t xml:space="preserve"> </w:t>
      </w:r>
    </w:p>
    <w:p w14:paraId="28CD620E" w14:textId="4D104238" w:rsidR="00F964C7" w:rsidRDefault="007F535E" w:rsidP="00F964C7">
      <w:pPr>
        <w:jc w:val="center"/>
        <w:rPr>
          <w:rFonts w:ascii="Segoe UI" w:hAnsi="Segoe UI" w:cs="Segoe UI"/>
          <w:color w:val="242424"/>
        </w:rPr>
      </w:pPr>
      <w:r w:rsidRPr="00EF55C8">
        <w:rPr>
          <w:b/>
          <w:bCs/>
        </w:rPr>
        <w:t xml:space="preserve">Next meeting:  </w:t>
      </w:r>
      <w:r w:rsidR="00953907" w:rsidRPr="00F964C7">
        <w:rPr>
          <w:b/>
          <w:bCs/>
        </w:rPr>
        <w:t xml:space="preserve">Wednesday </w:t>
      </w:r>
      <w:r w:rsidR="00F964C7" w:rsidRPr="00F964C7">
        <w:rPr>
          <w:b/>
          <w:bCs/>
        </w:rPr>
        <w:t>12</w:t>
      </w:r>
      <w:r w:rsidR="00F964C7" w:rsidRPr="00F964C7">
        <w:rPr>
          <w:b/>
          <w:bCs/>
          <w:vertAlign w:val="superscript"/>
        </w:rPr>
        <w:t>th</w:t>
      </w:r>
      <w:r w:rsidR="00F964C7" w:rsidRPr="00F964C7">
        <w:rPr>
          <w:b/>
          <w:bCs/>
        </w:rPr>
        <w:t xml:space="preserve"> February</w:t>
      </w:r>
      <w:r w:rsidR="00953907" w:rsidRPr="00F964C7">
        <w:rPr>
          <w:b/>
          <w:bCs/>
        </w:rPr>
        <w:t xml:space="preserve"> 1-3pm</w:t>
      </w:r>
      <w:r w:rsidR="00953907">
        <w:t xml:space="preserve"> </w:t>
      </w:r>
    </w:p>
    <w:p w14:paraId="338262A7" w14:textId="6A3776E5" w:rsidR="00953907" w:rsidRPr="00F964C7" w:rsidRDefault="00953907" w:rsidP="00F964C7"/>
    <w:p w14:paraId="13CF6C26" w14:textId="2C0F762A" w:rsidR="00201786" w:rsidRPr="00304243" w:rsidRDefault="00201786" w:rsidP="00304243">
      <w:pPr>
        <w:spacing w:after="0" w:line="240" w:lineRule="auto"/>
        <w:jc w:val="center"/>
        <w:rPr>
          <w:b/>
          <w:bCs/>
        </w:rPr>
      </w:pPr>
    </w:p>
    <w:sectPr w:rsidR="00201786" w:rsidRPr="0030424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533D" w14:textId="77777777" w:rsidR="004876BA" w:rsidRDefault="004876BA" w:rsidP="0074557C">
      <w:pPr>
        <w:spacing w:after="0" w:line="240" w:lineRule="auto"/>
      </w:pPr>
      <w:r>
        <w:separator/>
      </w:r>
    </w:p>
  </w:endnote>
  <w:endnote w:type="continuationSeparator" w:id="0">
    <w:p w14:paraId="12B82B1F" w14:textId="77777777" w:rsidR="004876BA" w:rsidRDefault="004876BA" w:rsidP="0074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D66C" w14:textId="76DAE229" w:rsidR="00C00FF3" w:rsidRDefault="00C00FF3" w:rsidP="00C00FF3">
    <w:pPr>
      <w:pStyle w:val="Footer"/>
      <w:jc w:val="right"/>
    </w:pPr>
    <w:r>
      <w:t xml:space="preserve">GM </w:t>
    </w:r>
    <w:proofErr w:type="spellStart"/>
    <w:r>
      <w:t>NfH</w:t>
    </w:r>
    <w:proofErr w:type="spellEnd"/>
    <w:r>
      <w:t xml:space="preserve"> Steering Group – </w:t>
    </w:r>
    <w:r w:rsidR="00655960">
      <w:t xml:space="preserve">Agenda </w:t>
    </w:r>
    <w:r w:rsidR="00082D8B">
      <w:t>15.01.25</w:t>
    </w:r>
  </w:p>
  <w:p w14:paraId="572D7295" w14:textId="18A9579E" w:rsidR="004F5927" w:rsidRPr="00C00FF3" w:rsidRDefault="004F5927" w:rsidP="00C0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9057" w14:textId="77777777" w:rsidR="004876BA" w:rsidRDefault="004876BA" w:rsidP="0074557C">
      <w:pPr>
        <w:spacing w:after="0" w:line="240" w:lineRule="auto"/>
      </w:pPr>
      <w:r>
        <w:separator/>
      </w:r>
    </w:p>
  </w:footnote>
  <w:footnote w:type="continuationSeparator" w:id="0">
    <w:p w14:paraId="42FD12D1" w14:textId="77777777" w:rsidR="004876BA" w:rsidRDefault="004876BA" w:rsidP="0074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94E" w14:textId="54D60981" w:rsidR="00C00FF3" w:rsidRDefault="00C00FF3" w:rsidP="00C00F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B53"/>
    <w:multiLevelType w:val="hybridMultilevel"/>
    <w:tmpl w:val="AB32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011D"/>
    <w:multiLevelType w:val="hybridMultilevel"/>
    <w:tmpl w:val="EBC4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186A"/>
    <w:multiLevelType w:val="hybridMultilevel"/>
    <w:tmpl w:val="98A44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1018"/>
    <w:multiLevelType w:val="hybridMultilevel"/>
    <w:tmpl w:val="4226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0406"/>
    <w:multiLevelType w:val="hybridMultilevel"/>
    <w:tmpl w:val="2AD0F582"/>
    <w:lvl w:ilvl="0" w:tplc="22322258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64D9"/>
    <w:multiLevelType w:val="hybridMultilevel"/>
    <w:tmpl w:val="6876E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56A6"/>
    <w:multiLevelType w:val="hybridMultilevel"/>
    <w:tmpl w:val="D9E2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64D"/>
    <w:multiLevelType w:val="hybridMultilevel"/>
    <w:tmpl w:val="9656D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19ED"/>
    <w:multiLevelType w:val="hybridMultilevel"/>
    <w:tmpl w:val="80AA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A0FC0"/>
    <w:multiLevelType w:val="hybridMultilevel"/>
    <w:tmpl w:val="BF9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9406E"/>
    <w:multiLevelType w:val="hybridMultilevel"/>
    <w:tmpl w:val="C798D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7A2C"/>
    <w:multiLevelType w:val="hybridMultilevel"/>
    <w:tmpl w:val="7CC6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0FB8"/>
    <w:multiLevelType w:val="hybridMultilevel"/>
    <w:tmpl w:val="6EFE81B8"/>
    <w:lvl w:ilvl="0" w:tplc="CB88D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F673F"/>
    <w:multiLevelType w:val="hybridMultilevel"/>
    <w:tmpl w:val="6A6C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A5DB3"/>
    <w:multiLevelType w:val="hybridMultilevel"/>
    <w:tmpl w:val="DA5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B4780"/>
    <w:multiLevelType w:val="hybridMultilevel"/>
    <w:tmpl w:val="9808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6CCD"/>
    <w:multiLevelType w:val="hybridMultilevel"/>
    <w:tmpl w:val="A7B2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E018F"/>
    <w:multiLevelType w:val="hybridMultilevel"/>
    <w:tmpl w:val="B298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D708C"/>
    <w:multiLevelType w:val="hybridMultilevel"/>
    <w:tmpl w:val="283CF45E"/>
    <w:lvl w:ilvl="0" w:tplc="6FAC921E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673C"/>
    <w:multiLevelType w:val="hybridMultilevel"/>
    <w:tmpl w:val="7574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67E01"/>
    <w:multiLevelType w:val="hybridMultilevel"/>
    <w:tmpl w:val="8C60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84AC9"/>
    <w:multiLevelType w:val="hybridMultilevel"/>
    <w:tmpl w:val="DA0C9FC4"/>
    <w:lvl w:ilvl="0" w:tplc="F5960712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32981">
    <w:abstractNumId w:val="2"/>
  </w:num>
  <w:num w:numId="2" w16cid:durableId="1338342257">
    <w:abstractNumId w:val="17"/>
  </w:num>
  <w:num w:numId="3" w16cid:durableId="1309552460">
    <w:abstractNumId w:val="7"/>
  </w:num>
  <w:num w:numId="4" w16cid:durableId="1615206275">
    <w:abstractNumId w:val="9"/>
  </w:num>
  <w:num w:numId="5" w16cid:durableId="1155023651">
    <w:abstractNumId w:val="13"/>
  </w:num>
  <w:num w:numId="6" w16cid:durableId="220290762">
    <w:abstractNumId w:val="13"/>
  </w:num>
  <w:num w:numId="7" w16cid:durableId="1750535206">
    <w:abstractNumId w:val="12"/>
  </w:num>
  <w:num w:numId="8" w16cid:durableId="1275332083">
    <w:abstractNumId w:val="21"/>
  </w:num>
  <w:num w:numId="9" w16cid:durableId="2112508650">
    <w:abstractNumId w:val="4"/>
  </w:num>
  <w:num w:numId="10" w16cid:durableId="1808008490">
    <w:abstractNumId w:val="18"/>
  </w:num>
  <w:num w:numId="11" w16cid:durableId="1472286217">
    <w:abstractNumId w:val="20"/>
  </w:num>
  <w:num w:numId="12" w16cid:durableId="186994213">
    <w:abstractNumId w:val="8"/>
  </w:num>
  <w:num w:numId="13" w16cid:durableId="1122460567">
    <w:abstractNumId w:val="16"/>
  </w:num>
  <w:num w:numId="14" w16cid:durableId="1526404307">
    <w:abstractNumId w:val="0"/>
  </w:num>
  <w:num w:numId="15" w16cid:durableId="1388604214">
    <w:abstractNumId w:val="10"/>
  </w:num>
  <w:num w:numId="16" w16cid:durableId="746607875">
    <w:abstractNumId w:val="3"/>
  </w:num>
  <w:num w:numId="17" w16cid:durableId="154809593">
    <w:abstractNumId w:val="15"/>
  </w:num>
  <w:num w:numId="18" w16cid:durableId="1618637312">
    <w:abstractNumId w:val="11"/>
  </w:num>
  <w:num w:numId="19" w16cid:durableId="1889683621">
    <w:abstractNumId w:val="6"/>
  </w:num>
  <w:num w:numId="20" w16cid:durableId="1312637658">
    <w:abstractNumId w:val="14"/>
  </w:num>
  <w:num w:numId="21" w16cid:durableId="1543665992">
    <w:abstractNumId w:val="1"/>
  </w:num>
  <w:num w:numId="22" w16cid:durableId="126165757">
    <w:abstractNumId w:val="19"/>
  </w:num>
  <w:num w:numId="23" w16cid:durableId="16911048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8E"/>
    <w:rsid w:val="0000070C"/>
    <w:rsid w:val="00007600"/>
    <w:rsid w:val="00030360"/>
    <w:rsid w:val="0003094B"/>
    <w:rsid w:val="00046E72"/>
    <w:rsid w:val="00064625"/>
    <w:rsid w:val="0006535C"/>
    <w:rsid w:val="00067C8B"/>
    <w:rsid w:val="00071F04"/>
    <w:rsid w:val="00072701"/>
    <w:rsid w:val="00072FB4"/>
    <w:rsid w:val="00082D8B"/>
    <w:rsid w:val="00087B1B"/>
    <w:rsid w:val="000A3FAC"/>
    <w:rsid w:val="000B15E5"/>
    <w:rsid w:val="000D252A"/>
    <w:rsid w:val="000D409C"/>
    <w:rsid w:val="000E1029"/>
    <w:rsid w:val="000E7C99"/>
    <w:rsid w:val="000F0834"/>
    <w:rsid w:val="000F5E85"/>
    <w:rsid w:val="0010312E"/>
    <w:rsid w:val="00111CF4"/>
    <w:rsid w:val="00111D54"/>
    <w:rsid w:val="001129A2"/>
    <w:rsid w:val="00116DF6"/>
    <w:rsid w:val="00146756"/>
    <w:rsid w:val="00154A9C"/>
    <w:rsid w:val="001730AA"/>
    <w:rsid w:val="00175CEB"/>
    <w:rsid w:val="0018415F"/>
    <w:rsid w:val="001A7CEA"/>
    <w:rsid w:val="001B1C6D"/>
    <w:rsid w:val="001B314C"/>
    <w:rsid w:val="001B69D4"/>
    <w:rsid w:val="001C3476"/>
    <w:rsid w:val="001D3189"/>
    <w:rsid w:val="001E10DF"/>
    <w:rsid w:val="001E1D1A"/>
    <w:rsid w:val="001E6A99"/>
    <w:rsid w:val="001F0D68"/>
    <w:rsid w:val="00201786"/>
    <w:rsid w:val="00213A02"/>
    <w:rsid w:val="00231BE4"/>
    <w:rsid w:val="00232E57"/>
    <w:rsid w:val="002371B8"/>
    <w:rsid w:val="002405FB"/>
    <w:rsid w:val="00242B79"/>
    <w:rsid w:val="00253771"/>
    <w:rsid w:val="00253E8D"/>
    <w:rsid w:val="0025616B"/>
    <w:rsid w:val="00263206"/>
    <w:rsid w:val="00265FD1"/>
    <w:rsid w:val="0027074C"/>
    <w:rsid w:val="002755D3"/>
    <w:rsid w:val="002761C6"/>
    <w:rsid w:val="00280ED8"/>
    <w:rsid w:val="0028675F"/>
    <w:rsid w:val="00287015"/>
    <w:rsid w:val="002B3511"/>
    <w:rsid w:val="002B78D2"/>
    <w:rsid w:val="002C2451"/>
    <w:rsid w:val="002D0D74"/>
    <w:rsid w:val="002E5709"/>
    <w:rsid w:val="002E689D"/>
    <w:rsid w:val="002F1FEE"/>
    <w:rsid w:val="002F3C70"/>
    <w:rsid w:val="002F4153"/>
    <w:rsid w:val="002F44BA"/>
    <w:rsid w:val="00304243"/>
    <w:rsid w:val="0031444A"/>
    <w:rsid w:val="00317D55"/>
    <w:rsid w:val="0032514C"/>
    <w:rsid w:val="00351EA7"/>
    <w:rsid w:val="0035285F"/>
    <w:rsid w:val="00357F3D"/>
    <w:rsid w:val="0038289A"/>
    <w:rsid w:val="00397A61"/>
    <w:rsid w:val="003B3856"/>
    <w:rsid w:val="003B7611"/>
    <w:rsid w:val="003C0CF0"/>
    <w:rsid w:val="003F2460"/>
    <w:rsid w:val="003F4923"/>
    <w:rsid w:val="00407EE0"/>
    <w:rsid w:val="0041645D"/>
    <w:rsid w:val="004212B3"/>
    <w:rsid w:val="0042137E"/>
    <w:rsid w:val="004219D8"/>
    <w:rsid w:val="00426E5C"/>
    <w:rsid w:val="00436D76"/>
    <w:rsid w:val="00437DFF"/>
    <w:rsid w:val="00444282"/>
    <w:rsid w:val="004606FD"/>
    <w:rsid w:val="00475B34"/>
    <w:rsid w:val="00477503"/>
    <w:rsid w:val="004876BA"/>
    <w:rsid w:val="0049667A"/>
    <w:rsid w:val="00497524"/>
    <w:rsid w:val="0049780F"/>
    <w:rsid w:val="004A01B6"/>
    <w:rsid w:val="004A44D0"/>
    <w:rsid w:val="004A4AF5"/>
    <w:rsid w:val="004A4E6F"/>
    <w:rsid w:val="004B0EDD"/>
    <w:rsid w:val="004B2780"/>
    <w:rsid w:val="004D1CBE"/>
    <w:rsid w:val="004D4355"/>
    <w:rsid w:val="004E16A6"/>
    <w:rsid w:val="004E3041"/>
    <w:rsid w:val="004E4064"/>
    <w:rsid w:val="004F10BD"/>
    <w:rsid w:val="004F5927"/>
    <w:rsid w:val="0050524F"/>
    <w:rsid w:val="00515064"/>
    <w:rsid w:val="00517D23"/>
    <w:rsid w:val="0052096B"/>
    <w:rsid w:val="005347A9"/>
    <w:rsid w:val="00540B5A"/>
    <w:rsid w:val="00550DA9"/>
    <w:rsid w:val="005673E7"/>
    <w:rsid w:val="005742CD"/>
    <w:rsid w:val="005926BE"/>
    <w:rsid w:val="00596E94"/>
    <w:rsid w:val="00596FA9"/>
    <w:rsid w:val="00597394"/>
    <w:rsid w:val="005D0306"/>
    <w:rsid w:val="005D1D7F"/>
    <w:rsid w:val="005F3678"/>
    <w:rsid w:val="00612CA8"/>
    <w:rsid w:val="006139DA"/>
    <w:rsid w:val="00623F38"/>
    <w:rsid w:val="00626EBA"/>
    <w:rsid w:val="0063190D"/>
    <w:rsid w:val="00641374"/>
    <w:rsid w:val="006459EB"/>
    <w:rsid w:val="00655960"/>
    <w:rsid w:val="006614A3"/>
    <w:rsid w:val="0066226A"/>
    <w:rsid w:val="0066259F"/>
    <w:rsid w:val="00662630"/>
    <w:rsid w:val="0066579D"/>
    <w:rsid w:val="00670E12"/>
    <w:rsid w:val="006722F4"/>
    <w:rsid w:val="00672393"/>
    <w:rsid w:val="00694090"/>
    <w:rsid w:val="00697989"/>
    <w:rsid w:val="006A3DA3"/>
    <w:rsid w:val="006B22FD"/>
    <w:rsid w:val="006C0C6D"/>
    <w:rsid w:val="006E3ED6"/>
    <w:rsid w:val="006E6993"/>
    <w:rsid w:val="006F5E66"/>
    <w:rsid w:val="006F77DE"/>
    <w:rsid w:val="00702178"/>
    <w:rsid w:val="00707DBA"/>
    <w:rsid w:val="00713ADC"/>
    <w:rsid w:val="0071536C"/>
    <w:rsid w:val="0074557C"/>
    <w:rsid w:val="0074652E"/>
    <w:rsid w:val="0074769C"/>
    <w:rsid w:val="007540BA"/>
    <w:rsid w:val="00761B7E"/>
    <w:rsid w:val="007630AF"/>
    <w:rsid w:val="00764681"/>
    <w:rsid w:val="0077026A"/>
    <w:rsid w:val="00776D5F"/>
    <w:rsid w:val="00790B5F"/>
    <w:rsid w:val="007B0502"/>
    <w:rsid w:val="007B33BF"/>
    <w:rsid w:val="007B3F8B"/>
    <w:rsid w:val="007E2509"/>
    <w:rsid w:val="007E3A58"/>
    <w:rsid w:val="007E6268"/>
    <w:rsid w:val="007F3077"/>
    <w:rsid w:val="007F535E"/>
    <w:rsid w:val="00817AC5"/>
    <w:rsid w:val="00821790"/>
    <w:rsid w:val="008525B4"/>
    <w:rsid w:val="00855A8E"/>
    <w:rsid w:val="00862A3A"/>
    <w:rsid w:val="0087052A"/>
    <w:rsid w:val="00872B1F"/>
    <w:rsid w:val="00880E82"/>
    <w:rsid w:val="0089676E"/>
    <w:rsid w:val="00897E3C"/>
    <w:rsid w:val="008A49E9"/>
    <w:rsid w:val="008B269D"/>
    <w:rsid w:val="008C7E15"/>
    <w:rsid w:val="008E2B62"/>
    <w:rsid w:val="0090500A"/>
    <w:rsid w:val="00906F64"/>
    <w:rsid w:val="009106A5"/>
    <w:rsid w:val="00910946"/>
    <w:rsid w:val="00920334"/>
    <w:rsid w:val="00922002"/>
    <w:rsid w:val="00950EDC"/>
    <w:rsid w:val="00953907"/>
    <w:rsid w:val="00964CED"/>
    <w:rsid w:val="0098324C"/>
    <w:rsid w:val="00987B38"/>
    <w:rsid w:val="00995752"/>
    <w:rsid w:val="009A6643"/>
    <w:rsid w:val="009B21E4"/>
    <w:rsid w:val="009C398E"/>
    <w:rsid w:val="009D7689"/>
    <w:rsid w:val="009E2AFE"/>
    <w:rsid w:val="009E5AF3"/>
    <w:rsid w:val="009F18EF"/>
    <w:rsid w:val="00A06E21"/>
    <w:rsid w:val="00A17C8D"/>
    <w:rsid w:val="00A422DA"/>
    <w:rsid w:val="00A438FA"/>
    <w:rsid w:val="00A46B63"/>
    <w:rsid w:val="00A505AA"/>
    <w:rsid w:val="00A535F7"/>
    <w:rsid w:val="00A56004"/>
    <w:rsid w:val="00A712C6"/>
    <w:rsid w:val="00A81AA0"/>
    <w:rsid w:val="00A83BAF"/>
    <w:rsid w:val="00A86949"/>
    <w:rsid w:val="00A9642F"/>
    <w:rsid w:val="00AA24DB"/>
    <w:rsid w:val="00AA49A0"/>
    <w:rsid w:val="00AA7B1D"/>
    <w:rsid w:val="00AB53E2"/>
    <w:rsid w:val="00AC285E"/>
    <w:rsid w:val="00AD46C1"/>
    <w:rsid w:val="00AD7162"/>
    <w:rsid w:val="00AE5FF2"/>
    <w:rsid w:val="00AE6EF4"/>
    <w:rsid w:val="00B07168"/>
    <w:rsid w:val="00B1216A"/>
    <w:rsid w:val="00B13F11"/>
    <w:rsid w:val="00B27C70"/>
    <w:rsid w:val="00B304D8"/>
    <w:rsid w:val="00B34543"/>
    <w:rsid w:val="00B4071F"/>
    <w:rsid w:val="00B45AAA"/>
    <w:rsid w:val="00B477D0"/>
    <w:rsid w:val="00B5248A"/>
    <w:rsid w:val="00B61716"/>
    <w:rsid w:val="00B7467D"/>
    <w:rsid w:val="00BA052E"/>
    <w:rsid w:val="00BB70A3"/>
    <w:rsid w:val="00BC04D4"/>
    <w:rsid w:val="00BC4587"/>
    <w:rsid w:val="00BC66CE"/>
    <w:rsid w:val="00BC6A19"/>
    <w:rsid w:val="00BE46AF"/>
    <w:rsid w:val="00BF4DAA"/>
    <w:rsid w:val="00C007DE"/>
    <w:rsid w:val="00C00FF3"/>
    <w:rsid w:val="00C02F45"/>
    <w:rsid w:val="00C0767A"/>
    <w:rsid w:val="00C212CC"/>
    <w:rsid w:val="00C307A1"/>
    <w:rsid w:val="00C40397"/>
    <w:rsid w:val="00C41286"/>
    <w:rsid w:val="00C41F6D"/>
    <w:rsid w:val="00C50997"/>
    <w:rsid w:val="00C50F32"/>
    <w:rsid w:val="00C53479"/>
    <w:rsid w:val="00C55379"/>
    <w:rsid w:val="00C616D4"/>
    <w:rsid w:val="00C65F46"/>
    <w:rsid w:val="00C665F4"/>
    <w:rsid w:val="00C77753"/>
    <w:rsid w:val="00C95D7E"/>
    <w:rsid w:val="00C97D2C"/>
    <w:rsid w:val="00CA0A97"/>
    <w:rsid w:val="00CA1F9A"/>
    <w:rsid w:val="00CA38CA"/>
    <w:rsid w:val="00CB7F67"/>
    <w:rsid w:val="00CC2F7D"/>
    <w:rsid w:val="00CD2EF8"/>
    <w:rsid w:val="00CE0F92"/>
    <w:rsid w:val="00CE38FC"/>
    <w:rsid w:val="00CE475E"/>
    <w:rsid w:val="00CF0E2B"/>
    <w:rsid w:val="00CF3436"/>
    <w:rsid w:val="00CF3FB6"/>
    <w:rsid w:val="00CF4444"/>
    <w:rsid w:val="00CF4766"/>
    <w:rsid w:val="00D00F4A"/>
    <w:rsid w:val="00D032FE"/>
    <w:rsid w:val="00D0729A"/>
    <w:rsid w:val="00D10F86"/>
    <w:rsid w:val="00D235EB"/>
    <w:rsid w:val="00D264B8"/>
    <w:rsid w:val="00D51FFA"/>
    <w:rsid w:val="00D53CE2"/>
    <w:rsid w:val="00D55890"/>
    <w:rsid w:val="00D62715"/>
    <w:rsid w:val="00D63270"/>
    <w:rsid w:val="00D67619"/>
    <w:rsid w:val="00D74052"/>
    <w:rsid w:val="00D744FC"/>
    <w:rsid w:val="00D8195A"/>
    <w:rsid w:val="00D85FC7"/>
    <w:rsid w:val="00D93E36"/>
    <w:rsid w:val="00D95D95"/>
    <w:rsid w:val="00DA25C5"/>
    <w:rsid w:val="00DA7B26"/>
    <w:rsid w:val="00DC2168"/>
    <w:rsid w:val="00DC31DE"/>
    <w:rsid w:val="00DC502D"/>
    <w:rsid w:val="00DC7A83"/>
    <w:rsid w:val="00DE3A49"/>
    <w:rsid w:val="00DF0111"/>
    <w:rsid w:val="00DF5FAD"/>
    <w:rsid w:val="00E11177"/>
    <w:rsid w:val="00E14F9C"/>
    <w:rsid w:val="00E15642"/>
    <w:rsid w:val="00E3509C"/>
    <w:rsid w:val="00E3721C"/>
    <w:rsid w:val="00E379FD"/>
    <w:rsid w:val="00E45C28"/>
    <w:rsid w:val="00E62727"/>
    <w:rsid w:val="00E750AD"/>
    <w:rsid w:val="00E94108"/>
    <w:rsid w:val="00E97B14"/>
    <w:rsid w:val="00EA4DCD"/>
    <w:rsid w:val="00EA51AF"/>
    <w:rsid w:val="00EB37DB"/>
    <w:rsid w:val="00EC6F1A"/>
    <w:rsid w:val="00EF272E"/>
    <w:rsid w:val="00EF55C8"/>
    <w:rsid w:val="00F25C95"/>
    <w:rsid w:val="00F45393"/>
    <w:rsid w:val="00F510E9"/>
    <w:rsid w:val="00F55356"/>
    <w:rsid w:val="00F62487"/>
    <w:rsid w:val="00F631EE"/>
    <w:rsid w:val="00F71577"/>
    <w:rsid w:val="00F72B4B"/>
    <w:rsid w:val="00F7763D"/>
    <w:rsid w:val="00F82662"/>
    <w:rsid w:val="00F91E68"/>
    <w:rsid w:val="00F94FAF"/>
    <w:rsid w:val="00F964C7"/>
    <w:rsid w:val="00FA5481"/>
    <w:rsid w:val="00FB0923"/>
    <w:rsid w:val="00FB157A"/>
    <w:rsid w:val="00FD05B6"/>
    <w:rsid w:val="00FE1F86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7A98"/>
  <w15:chartTrackingRefBased/>
  <w15:docId w15:val="{68824B34-4D07-4094-B80D-B3E2E697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7C"/>
  </w:style>
  <w:style w:type="paragraph" w:styleId="Footer">
    <w:name w:val="footer"/>
    <w:basedOn w:val="Normal"/>
    <w:link w:val="FooterChar"/>
    <w:uiPriority w:val="99"/>
    <w:unhideWhenUsed/>
    <w:rsid w:val="0074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7C"/>
  </w:style>
  <w:style w:type="character" w:styleId="CommentReference">
    <w:name w:val="annotation reference"/>
    <w:basedOn w:val="DefaultParagraphFont"/>
    <w:uiPriority w:val="99"/>
    <w:semiHidden/>
    <w:unhideWhenUsed/>
    <w:rsid w:val="00DA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5C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2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E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B8"/>
    <w:rPr>
      <w:color w:val="605E5C"/>
      <w:shd w:val="clear" w:color="auto" w:fill="E1DFDD"/>
    </w:rPr>
  </w:style>
  <w:style w:type="paragraph" w:customStyle="1" w:styleId="Default">
    <w:name w:val="Default"/>
    <w:rsid w:val="00497524"/>
    <w:pPr>
      <w:autoSpaceDE w:val="0"/>
      <w:autoSpaceDN w:val="0"/>
      <w:adjustRightInd w:val="0"/>
      <w:spacing w:after="0" w:line="240" w:lineRule="auto"/>
    </w:pPr>
    <w:rPr>
      <w:rFonts w:ascii="Heebo" w:hAnsi="Heebo" w:cs="Heebo"/>
      <w:color w:val="000000"/>
      <w:sz w:val="24"/>
      <w:szCs w:val="24"/>
    </w:rPr>
  </w:style>
  <w:style w:type="character" w:customStyle="1" w:styleId="me-email-text">
    <w:name w:val="me-email-text"/>
    <w:basedOn w:val="DefaultParagraphFont"/>
    <w:rsid w:val="0010312E"/>
  </w:style>
  <w:style w:type="character" w:customStyle="1" w:styleId="me-email-text-secondary">
    <w:name w:val="me-email-text-secondary"/>
    <w:basedOn w:val="DefaultParagraphFont"/>
    <w:rsid w:val="0010312E"/>
  </w:style>
  <w:style w:type="character" w:styleId="FollowedHyperlink">
    <w:name w:val="FollowedHyperlink"/>
    <w:basedOn w:val="DefaultParagraphFont"/>
    <w:uiPriority w:val="99"/>
    <w:semiHidden/>
    <w:unhideWhenUsed/>
    <w:rsid w:val="00DC5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provingme.org.uk/media/1298/the-51-evaluat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guardian.com/lifeandstyle/2023/nov/27/the-nature-cure-how-time-outdoors-transforms-our-memory-imagination-and-log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aa4ab-9145-4a45-89a4-b3352812f315">
      <Terms xmlns="http://schemas.microsoft.com/office/infopath/2007/PartnerControls"/>
    </lcf76f155ced4ddcb4097134ff3c332f>
    <TaxCatchAll xmlns="99c5c412-f8c5-45e2-a8b6-4eb2c655acb8" xsi:nil="true"/>
    <_dlc_DocId xmlns="99c5c412-f8c5-45e2-a8b6-4eb2c655acb8">JCWWVEYZ2W5Z-1769791709-31808</_dlc_DocId>
    <_dlc_DocIdUrl xmlns="99c5c412-f8c5-45e2-a8b6-4eb2c655acb8">
      <Url>https://gmintegratedcare.sharepoint.com/sites/PeopleandCommunities/_layouts/15/DocIdRedir.aspx?ID=JCWWVEYZ2W5Z-1769791709-31808</Url>
      <Description>JCWWVEYZ2W5Z-1769791709-31808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3AA1FE832D14F86C00F8BF9BB81E1" ma:contentTypeVersion="15" ma:contentTypeDescription="Create a new document." ma:contentTypeScope="" ma:versionID="ae7b4d292f15406325e2507d1264daf9">
  <xsd:schema xmlns:xsd="http://www.w3.org/2001/XMLSchema" xmlns:xs="http://www.w3.org/2001/XMLSchema" xmlns:p="http://schemas.microsoft.com/office/2006/metadata/properties" xmlns:ns2="99c5c412-f8c5-45e2-a8b6-4eb2c655acb8" xmlns:ns3="47aaa4ab-9145-4a45-89a4-b3352812f315" targetNamespace="http://schemas.microsoft.com/office/2006/metadata/properties" ma:root="true" ma:fieldsID="4bbf94e75af8e9c1d0cd81504f1e9760" ns2:_="" ns3:_="">
    <xsd:import namespace="99c5c412-f8c5-45e2-a8b6-4eb2c655acb8"/>
    <xsd:import namespace="47aaa4ab-9145-4a45-89a4-b3352812f3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5c412-f8c5-45e2-a8b6-4eb2c655ac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7f0822-0542-4591-957f-95f3b161f3a4}" ma:internalName="TaxCatchAll" ma:showField="CatchAllData" ma:web="99c5c412-f8c5-45e2-a8b6-4eb2c655a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a4ab-9145-4a45-89a4-b3352812f3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92f357-6a0a-4056-a482-753bd213f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D6503E-8C2D-4C26-BC81-718B4A367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68497-6DA3-4A90-B3E0-A46C5BD03E81}">
  <ds:schemaRefs>
    <ds:schemaRef ds:uri="http://schemas.microsoft.com/office/2006/metadata/properties"/>
    <ds:schemaRef ds:uri="http://schemas.microsoft.com/office/infopath/2007/PartnerControls"/>
    <ds:schemaRef ds:uri="47aaa4ab-9145-4a45-89a4-b3352812f315"/>
    <ds:schemaRef ds:uri="99c5c412-f8c5-45e2-a8b6-4eb2c655acb8"/>
  </ds:schemaRefs>
</ds:datastoreItem>
</file>

<file path=customXml/itemProps3.xml><?xml version="1.0" encoding="utf-8"?>
<ds:datastoreItem xmlns:ds="http://schemas.openxmlformats.org/officeDocument/2006/customXml" ds:itemID="{D085765C-EC2E-45ED-9429-D526ED51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5c412-f8c5-45e2-a8b6-4eb2c655acb8"/>
    <ds:schemaRef ds:uri="47aaa4ab-9145-4a45-89a4-b3352812f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01BC2-BF43-4930-93BE-DB46067A3C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Alford</dc:creator>
  <cp:keywords/>
  <dc:description/>
  <cp:lastModifiedBy>Lauren Urquhart</cp:lastModifiedBy>
  <cp:revision>2</cp:revision>
  <dcterms:created xsi:type="dcterms:W3CDTF">2025-02-04T16:31:00Z</dcterms:created>
  <dcterms:modified xsi:type="dcterms:W3CDTF">2025-02-04T16:31:00Z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0x0101005293AA1FE832D14F86C00F8BF9BB81E1</vt:lpwstr>
  </property>
  <property fmtid="{D5CDD505-2E9C-101B-9397-08002B2CF9AE}" pid="3" name="MSIP_Label_e8daea47-4f46-4280-bca2-8bd1359bf8fc_Enabled">
    <vt:lpwstr>true</vt:lpwstr>
  </property>
  <property fmtid="{D5CDD505-2E9C-101B-9397-08002B2CF9AE}" pid="4" name="MSIP_Label_e8daea47-4f46-4280-bca2-8bd1359bf8fc_SetDate">
    <vt:lpwstr>2024-09-26T15:21:25Z</vt:lpwstr>
  </property>
  <property fmtid="{D5CDD505-2E9C-101B-9397-08002B2CF9AE}" pid="5" name="MSIP_Label_e8daea47-4f46-4280-bca2-8bd1359bf8fc_Method">
    <vt:lpwstr>Privileged</vt:lpwstr>
  </property>
  <property fmtid="{D5CDD505-2E9C-101B-9397-08002B2CF9AE}" pid="6" name="MSIP_Label_e8daea47-4f46-4280-bca2-8bd1359bf8fc_Name">
    <vt:lpwstr>Internal Business Data</vt:lpwstr>
  </property>
  <property fmtid="{D5CDD505-2E9C-101B-9397-08002B2CF9AE}" pid="7" name="MSIP_Label_e8daea47-4f46-4280-bca2-8bd1359bf8fc_SiteId">
    <vt:lpwstr>bd685510-e9a6-461e-a58e-57c66a653362</vt:lpwstr>
  </property>
  <property fmtid="{D5CDD505-2E9C-101B-9397-08002B2CF9AE}" pid="8" name="MSIP_Label_e8daea47-4f46-4280-bca2-8bd1359bf8fc_ActionId">
    <vt:lpwstr>ed48d488-c3f1-4176-8ef5-2eb4dd3f4b32</vt:lpwstr>
  </property>
  <property fmtid="{D5CDD505-2E9C-101B-9397-08002B2CF9AE}" pid="9" name="MSIP_Label_e8daea47-4f46-4280-bca2-8bd1359bf8fc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9d68f39a-8fc8-4eec-9a33-e63da92e66e7</vt:lpwstr>
  </property>
</Properties>
</file>